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81A" w:rsidRDefault="0038381A" w:rsidP="00484AF9">
      <w:pPr>
        <w:snapToGrid w:val="0"/>
        <w:spacing w:after="132" w:line="240" w:lineRule="auto"/>
        <w:ind w:left="0" w:right="764" w:firstLine="0"/>
        <w:rPr>
          <w:rFonts w:ascii="黑体" w:eastAsia="黑体"/>
          <w:sz w:val="32"/>
          <w:szCs w:val="32"/>
        </w:rPr>
      </w:pPr>
      <w:r w:rsidRPr="0038381A">
        <w:rPr>
          <w:rFonts w:ascii="黑体" w:eastAsia="黑体" w:hint="eastAsia"/>
          <w:sz w:val="32"/>
          <w:szCs w:val="32"/>
        </w:rPr>
        <w:t>附件１</w:t>
      </w:r>
      <w:r>
        <w:rPr>
          <w:rFonts w:ascii="黑体" w:eastAsia="黑体" w:hint="eastAsia"/>
          <w:sz w:val="32"/>
          <w:szCs w:val="32"/>
        </w:rPr>
        <w:t xml:space="preserve">  </w:t>
      </w:r>
    </w:p>
    <w:p w:rsidR="00301D7D" w:rsidRPr="0038381A" w:rsidRDefault="0038381A" w:rsidP="0038381A">
      <w:pPr>
        <w:snapToGrid w:val="0"/>
        <w:spacing w:after="132" w:line="240" w:lineRule="auto"/>
        <w:ind w:left="13" w:right="764" w:hangingChars="3" w:hanging="13"/>
        <w:jc w:val="center"/>
        <w:rPr>
          <w:rFonts w:ascii="方正小标宋简体" w:eastAsia="方正小标宋简体" w:hAnsi="仿宋"/>
          <w:sz w:val="44"/>
          <w:szCs w:val="44"/>
        </w:rPr>
      </w:pPr>
      <w:r w:rsidRPr="0038381A">
        <w:rPr>
          <w:rFonts w:ascii="方正小标宋简体" w:eastAsia="方正小标宋简体" w:hint="eastAsia"/>
          <w:sz w:val="44"/>
          <w:szCs w:val="44"/>
        </w:rPr>
        <w:t>大禹学院奖学金评定细则</w:t>
      </w:r>
    </w:p>
    <w:p w:rsidR="00731D51" w:rsidRPr="00431F23" w:rsidRDefault="00507301" w:rsidP="00431F23">
      <w:pPr>
        <w:snapToGrid w:val="0"/>
        <w:spacing w:after="132" w:line="240" w:lineRule="auto"/>
        <w:ind w:left="13" w:right="124" w:hangingChars="4" w:hanging="13"/>
        <w:rPr>
          <w:rFonts w:ascii="仿宋" w:eastAsia="仿宋" w:hAnsi="仿宋"/>
          <w:b/>
          <w:sz w:val="32"/>
          <w:szCs w:val="32"/>
        </w:rPr>
      </w:pPr>
      <w:r w:rsidRPr="00431F23">
        <w:rPr>
          <w:rFonts w:ascii="仿宋" w:eastAsia="仿宋" w:hAnsi="仿宋" w:hint="eastAsia"/>
          <w:b/>
          <w:sz w:val="32"/>
          <w:szCs w:val="32"/>
        </w:rPr>
        <w:t>一、奖项设置</w:t>
      </w:r>
    </w:p>
    <w:p w:rsidR="00731D51" w:rsidRPr="00431F23" w:rsidRDefault="00507301" w:rsidP="00431F23">
      <w:pPr>
        <w:snapToGrid w:val="0"/>
        <w:spacing w:after="132" w:line="240" w:lineRule="auto"/>
        <w:ind w:left="0" w:right="124" w:firstLineChars="200" w:firstLine="640"/>
        <w:rPr>
          <w:rFonts w:ascii="仿宋" w:eastAsia="仿宋" w:hAnsi="仿宋"/>
          <w:sz w:val="32"/>
          <w:szCs w:val="32"/>
        </w:rPr>
      </w:pPr>
      <w:r w:rsidRPr="00431F23">
        <w:rPr>
          <w:rFonts w:ascii="仿宋" w:eastAsia="仿宋" w:hAnsi="仿宋" w:hint="eastAsia"/>
          <w:sz w:val="32"/>
          <w:szCs w:val="32"/>
        </w:rPr>
        <w:t>优秀学生奖学金（以下简称奖学金）包含如下奖项：学业优秀奖学金、学业进步奖学金、精神文明奖学金、科技创新奖学金、社会工作优秀奖学金、艺术体育优秀奖学金。以上奖学金可以兼得。</w:t>
      </w:r>
    </w:p>
    <w:p w:rsidR="00731D51" w:rsidRPr="00431F23" w:rsidRDefault="00507301" w:rsidP="00431F23">
      <w:pPr>
        <w:snapToGrid w:val="0"/>
        <w:spacing w:after="132" w:line="240" w:lineRule="auto"/>
        <w:ind w:left="13" w:right="124" w:hangingChars="4" w:hanging="13"/>
        <w:rPr>
          <w:rFonts w:ascii="仿宋" w:eastAsia="仿宋" w:hAnsi="仿宋"/>
          <w:b/>
          <w:sz w:val="32"/>
          <w:szCs w:val="32"/>
        </w:rPr>
      </w:pPr>
      <w:r w:rsidRPr="00431F23">
        <w:rPr>
          <w:rFonts w:ascii="仿宋" w:eastAsia="仿宋" w:hAnsi="仿宋" w:hint="eastAsia"/>
          <w:b/>
          <w:sz w:val="32"/>
          <w:szCs w:val="32"/>
        </w:rPr>
        <w:t>二、</w:t>
      </w:r>
      <w:r w:rsidRPr="00431F23">
        <w:rPr>
          <w:rFonts w:ascii="仿宋" w:eastAsia="仿宋" w:hAnsi="仿宋"/>
          <w:b/>
          <w:sz w:val="32"/>
          <w:szCs w:val="32"/>
        </w:rPr>
        <w:t>申报基本条件</w:t>
      </w:r>
    </w:p>
    <w:p w:rsidR="00731D51" w:rsidRPr="00431F23" w:rsidRDefault="00507301" w:rsidP="00431F23">
      <w:pPr>
        <w:snapToGrid w:val="0"/>
        <w:spacing w:after="132" w:line="240" w:lineRule="auto"/>
        <w:ind w:left="0" w:right="124" w:firstLineChars="200" w:firstLine="643"/>
        <w:rPr>
          <w:rFonts w:ascii="仿宋" w:eastAsia="仿宋" w:hAnsi="仿宋"/>
          <w:b/>
          <w:sz w:val="32"/>
          <w:szCs w:val="32"/>
        </w:rPr>
      </w:pPr>
      <w:r w:rsidRPr="00431F23">
        <w:rPr>
          <w:rFonts w:ascii="仿宋" w:eastAsia="仿宋" w:hAnsi="仿宋" w:hint="eastAsia"/>
          <w:b/>
          <w:sz w:val="32"/>
          <w:szCs w:val="32"/>
        </w:rPr>
        <w:t>在奖项评选学年内有下列情形之一者，不得参加奖学金评选：</w:t>
      </w:r>
    </w:p>
    <w:p w:rsidR="00731D51" w:rsidRPr="00431F23" w:rsidRDefault="00507301" w:rsidP="00431F23">
      <w:pPr>
        <w:snapToGrid w:val="0"/>
        <w:spacing w:after="132" w:line="240" w:lineRule="auto"/>
        <w:ind w:left="0" w:right="124" w:firstLineChars="200" w:firstLine="640"/>
        <w:rPr>
          <w:rFonts w:ascii="仿宋" w:eastAsia="仿宋" w:hAnsi="仿宋"/>
          <w:sz w:val="32"/>
          <w:szCs w:val="32"/>
        </w:rPr>
      </w:pPr>
      <w:r w:rsidRPr="00431F23">
        <w:rPr>
          <w:rFonts w:ascii="仿宋" w:eastAsia="仿宋" w:hAnsi="仿宋"/>
          <w:sz w:val="32"/>
          <w:szCs w:val="32"/>
        </w:rPr>
        <w:t>1、未办理学籍注册手续者。</w:t>
      </w:r>
    </w:p>
    <w:p w:rsidR="00731D51" w:rsidRPr="00431F23" w:rsidRDefault="00507301" w:rsidP="00431F23">
      <w:pPr>
        <w:snapToGrid w:val="0"/>
        <w:spacing w:after="132" w:line="240" w:lineRule="auto"/>
        <w:ind w:left="0" w:right="124" w:firstLineChars="200" w:firstLine="640"/>
        <w:rPr>
          <w:rFonts w:ascii="仿宋" w:eastAsia="仿宋" w:hAnsi="仿宋"/>
          <w:sz w:val="32"/>
          <w:szCs w:val="32"/>
        </w:rPr>
      </w:pPr>
      <w:r w:rsidRPr="00431F23">
        <w:rPr>
          <w:rFonts w:ascii="仿宋" w:eastAsia="仿宋" w:hAnsi="仿宋"/>
          <w:sz w:val="32"/>
          <w:szCs w:val="32"/>
        </w:rPr>
        <w:t>2、受到警告以上（含警告）处分者。</w:t>
      </w:r>
    </w:p>
    <w:p w:rsidR="00731D51" w:rsidRPr="00431F23" w:rsidRDefault="00507301" w:rsidP="00431F23">
      <w:pPr>
        <w:snapToGrid w:val="0"/>
        <w:spacing w:after="132" w:line="240" w:lineRule="auto"/>
        <w:ind w:left="0" w:right="124" w:firstLineChars="200" w:firstLine="640"/>
        <w:rPr>
          <w:rFonts w:ascii="仿宋" w:eastAsia="仿宋" w:hAnsi="仿宋"/>
          <w:sz w:val="32"/>
          <w:szCs w:val="32"/>
        </w:rPr>
      </w:pPr>
      <w:r w:rsidRPr="00431F23">
        <w:rPr>
          <w:rFonts w:ascii="仿宋" w:eastAsia="仿宋" w:hAnsi="仿宋"/>
          <w:sz w:val="32"/>
          <w:szCs w:val="32"/>
        </w:rPr>
        <w:t>3、必修课程（</w:t>
      </w:r>
      <w:proofErr w:type="gramStart"/>
      <w:r w:rsidRPr="00431F23">
        <w:rPr>
          <w:rFonts w:ascii="仿宋" w:eastAsia="仿宋" w:hAnsi="仿宋"/>
          <w:sz w:val="32"/>
          <w:szCs w:val="32"/>
        </w:rPr>
        <w:t>含限选课</w:t>
      </w:r>
      <w:proofErr w:type="gramEnd"/>
      <w:r w:rsidRPr="00431F23">
        <w:rPr>
          <w:rFonts w:ascii="仿宋" w:eastAsia="仿宋" w:hAnsi="仿宋"/>
          <w:sz w:val="32"/>
          <w:szCs w:val="32"/>
        </w:rPr>
        <w:t>）有不及格者。</w:t>
      </w:r>
    </w:p>
    <w:p w:rsidR="00731D51" w:rsidRPr="00431F23" w:rsidRDefault="00507301" w:rsidP="00431F23">
      <w:pPr>
        <w:snapToGrid w:val="0"/>
        <w:spacing w:after="132" w:line="240" w:lineRule="auto"/>
        <w:ind w:left="0" w:right="124" w:firstLineChars="200" w:firstLine="643"/>
        <w:rPr>
          <w:rFonts w:ascii="仿宋" w:eastAsia="仿宋" w:hAnsi="仿宋"/>
          <w:b/>
          <w:sz w:val="32"/>
          <w:szCs w:val="32"/>
        </w:rPr>
      </w:pPr>
      <w:r w:rsidRPr="00431F23">
        <w:rPr>
          <w:rFonts w:ascii="仿宋" w:eastAsia="仿宋" w:hAnsi="仿宋" w:hint="eastAsia"/>
          <w:b/>
          <w:sz w:val="32"/>
          <w:szCs w:val="32"/>
        </w:rPr>
        <w:t>申请奖学金的同学必须具备以下基本条件：</w:t>
      </w:r>
    </w:p>
    <w:p w:rsidR="00731D51" w:rsidRPr="00431F23" w:rsidRDefault="00507301" w:rsidP="00431F23">
      <w:pPr>
        <w:snapToGrid w:val="0"/>
        <w:spacing w:after="132" w:line="240" w:lineRule="auto"/>
        <w:ind w:left="0" w:right="124" w:firstLineChars="200" w:firstLine="640"/>
        <w:rPr>
          <w:rFonts w:ascii="仿宋" w:eastAsia="仿宋" w:hAnsi="仿宋"/>
          <w:sz w:val="32"/>
          <w:szCs w:val="32"/>
        </w:rPr>
      </w:pPr>
      <w:r w:rsidRPr="00431F23">
        <w:rPr>
          <w:rFonts w:ascii="仿宋" w:eastAsia="仿宋" w:hAnsi="仿宋"/>
          <w:sz w:val="32"/>
          <w:szCs w:val="32"/>
        </w:rPr>
        <w:t>1、热爱祖国，遵纪守法，坚持四项基本原则，有正确的政治立场；</w:t>
      </w:r>
    </w:p>
    <w:p w:rsidR="00731D51" w:rsidRPr="00431F23" w:rsidRDefault="00507301" w:rsidP="00431F23">
      <w:pPr>
        <w:snapToGrid w:val="0"/>
        <w:spacing w:after="132" w:line="240" w:lineRule="auto"/>
        <w:ind w:left="0" w:right="124" w:firstLineChars="200" w:firstLine="640"/>
        <w:rPr>
          <w:rFonts w:ascii="仿宋" w:eastAsia="仿宋" w:hAnsi="仿宋"/>
          <w:sz w:val="32"/>
          <w:szCs w:val="32"/>
        </w:rPr>
      </w:pPr>
      <w:r w:rsidRPr="00431F23">
        <w:rPr>
          <w:rFonts w:ascii="仿宋" w:eastAsia="仿宋" w:hAnsi="仿宋"/>
          <w:sz w:val="32"/>
          <w:szCs w:val="32"/>
        </w:rPr>
        <w:t>2、自觉遵守《普通高等学校学生管理规定》、《高等学校学生行为准则》和学校管理制度，品行端正，举止文明；</w:t>
      </w:r>
    </w:p>
    <w:p w:rsidR="008079EA" w:rsidRPr="00431F23" w:rsidRDefault="00507301" w:rsidP="00431F23">
      <w:pPr>
        <w:snapToGrid w:val="0"/>
        <w:spacing w:after="132" w:line="240" w:lineRule="auto"/>
        <w:ind w:left="0" w:right="124" w:firstLineChars="200" w:firstLine="640"/>
        <w:rPr>
          <w:rFonts w:ascii="仿宋" w:eastAsia="仿宋" w:hAnsi="仿宋"/>
          <w:sz w:val="32"/>
          <w:szCs w:val="32"/>
        </w:rPr>
      </w:pPr>
      <w:r w:rsidRPr="00431F23">
        <w:rPr>
          <w:rFonts w:ascii="仿宋" w:eastAsia="仿宋" w:hAnsi="仿宋"/>
          <w:sz w:val="32"/>
          <w:szCs w:val="32"/>
        </w:rPr>
        <w:t>3、</w:t>
      </w:r>
      <w:bookmarkStart w:id="0" w:name="_GoBack"/>
      <w:bookmarkEnd w:id="0"/>
      <w:r w:rsidRPr="00431F23">
        <w:rPr>
          <w:rFonts w:ascii="仿宋" w:eastAsia="仿宋" w:hAnsi="仿宋"/>
          <w:sz w:val="32"/>
          <w:szCs w:val="32"/>
        </w:rPr>
        <w:t>学习勤奋，团结同学，乐于奉献，自觉维护集体利益，积极参加集体活动、具有团结协作精神；</w:t>
      </w:r>
    </w:p>
    <w:p w:rsidR="00731D51" w:rsidRPr="00431F23" w:rsidRDefault="00507301" w:rsidP="00431F23">
      <w:pPr>
        <w:snapToGrid w:val="0"/>
        <w:spacing w:after="132" w:line="240" w:lineRule="auto"/>
        <w:ind w:left="0" w:right="124" w:firstLineChars="200" w:firstLine="640"/>
        <w:rPr>
          <w:rFonts w:ascii="仿宋" w:eastAsia="仿宋" w:hAnsi="仿宋"/>
          <w:sz w:val="32"/>
          <w:szCs w:val="32"/>
        </w:rPr>
      </w:pPr>
      <w:r w:rsidRPr="00431F23">
        <w:rPr>
          <w:rFonts w:ascii="仿宋" w:eastAsia="仿宋" w:hAnsi="仿宋"/>
          <w:sz w:val="32"/>
          <w:szCs w:val="32"/>
        </w:rPr>
        <w:t>4、一、二年级体育考试成绩在80分以上，三、四年级要达到《国家体育锻炼标准》良好以上；</w:t>
      </w:r>
    </w:p>
    <w:p w:rsidR="009B10BE" w:rsidRPr="00431F23" w:rsidRDefault="00507301" w:rsidP="00431F23">
      <w:pPr>
        <w:snapToGrid w:val="0"/>
        <w:spacing w:after="132" w:line="240" w:lineRule="auto"/>
        <w:ind w:left="0" w:right="124" w:firstLineChars="200" w:firstLine="640"/>
        <w:rPr>
          <w:rFonts w:ascii="仿宋" w:eastAsia="仿宋" w:hAnsi="仿宋"/>
          <w:sz w:val="32"/>
          <w:szCs w:val="32"/>
        </w:rPr>
      </w:pPr>
      <w:r w:rsidRPr="00431F23">
        <w:rPr>
          <w:rFonts w:ascii="仿宋" w:eastAsia="仿宋" w:hAnsi="仿宋"/>
          <w:sz w:val="32"/>
          <w:szCs w:val="32"/>
        </w:rPr>
        <w:t>5、积极参加文化艺术与身心健康发展的活动</w:t>
      </w:r>
      <w:r w:rsidRPr="00431F23">
        <w:rPr>
          <w:rFonts w:ascii="仿宋" w:eastAsia="仿宋" w:hAnsi="仿宋" w:hint="eastAsia"/>
          <w:sz w:val="32"/>
          <w:szCs w:val="32"/>
        </w:rPr>
        <w:t>。</w:t>
      </w:r>
    </w:p>
    <w:p w:rsidR="00731D51" w:rsidRPr="00431F23" w:rsidRDefault="00507301" w:rsidP="00431F23">
      <w:pPr>
        <w:snapToGrid w:val="0"/>
        <w:spacing w:after="132" w:line="240" w:lineRule="auto"/>
        <w:ind w:left="13" w:right="124" w:hangingChars="4" w:hanging="13"/>
        <w:rPr>
          <w:rFonts w:ascii="仿宋" w:eastAsia="仿宋" w:hAnsi="仿宋"/>
          <w:b/>
          <w:sz w:val="32"/>
          <w:szCs w:val="32"/>
        </w:rPr>
      </w:pPr>
      <w:r w:rsidRPr="00431F23">
        <w:rPr>
          <w:rFonts w:ascii="仿宋" w:eastAsia="仿宋" w:hAnsi="仿宋" w:hint="eastAsia"/>
          <w:b/>
          <w:sz w:val="32"/>
          <w:szCs w:val="32"/>
        </w:rPr>
        <w:t>三、评选办法</w:t>
      </w:r>
    </w:p>
    <w:p w:rsidR="00731D51" w:rsidRPr="00431F23" w:rsidRDefault="00507301" w:rsidP="00431F23">
      <w:pPr>
        <w:snapToGrid w:val="0"/>
        <w:spacing w:line="240" w:lineRule="auto"/>
        <w:ind w:left="0" w:firstLineChars="200" w:firstLine="640"/>
        <w:rPr>
          <w:rFonts w:ascii="仿宋" w:eastAsia="仿宋" w:hAnsi="仿宋"/>
          <w:sz w:val="32"/>
          <w:szCs w:val="32"/>
        </w:rPr>
      </w:pPr>
      <w:r w:rsidRPr="00431F23">
        <w:rPr>
          <w:rFonts w:ascii="仿宋" w:eastAsia="仿宋" w:hAnsi="仿宋"/>
          <w:sz w:val="32"/>
          <w:szCs w:val="32"/>
        </w:rPr>
        <w:t>1、优秀学生奖学金评选工作在每</w:t>
      </w:r>
      <w:proofErr w:type="gramStart"/>
      <w:r w:rsidRPr="00431F23">
        <w:rPr>
          <w:rFonts w:ascii="仿宋" w:eastAsia="仿宋" w:hAnsi="仿宋"/>
          <w:sz w:val="32"/>
          <w:szCs w:val="32"/>
        </w:rPr>
        <w:t>学年初</w:t>
      </w:r>
      <w:proofErr w:type="gramEnd"/>
      <w:r w:rsidRPr="00431F23">
        <w:rPr>
          <w:rFonts w:ascii="仿宋" w:eastAsia="仿宋" w:hAnsi="仿宋"/>
          <w:sz w:val="32"/>
          <w:szCs w:val="32"/>
        </w:rPr>
        <w:t>进行，每学年评选一次。学院奖学金评定小组根据学校统一安排，向全体</w:t>
      </w:r>
      <w:r w:rsidRPr="00431F23">
        <w:rPr>
          <w:rFonts w:ascii="仿宋" w:eastAsia="仿宋" w:hAnsi="仿宋"/>
          <w:sz w:val="32"/>
          <w:szCs w:val="32"/>
        </w:rPr>
        <w:lastRenderedPageBreak/>
        <w:t>学生公布奖学金评选办法及程序，并动员、组织学生开展申报工作。</w:t>
      </w:r>
    </w:p>
    <w:p w:rsidR="00731D51" w:rsidRPr="00431F23" w:rsidRDefault="008079EA" w:rsidP="00431F23">
      <w:pPr>
        <w:snapToGrid w:val="0"/>
        <w:spacing w:line="240" w:lineRule="auto"/>
        <w:ind w:left="-15" w:firstLineChars="200" w:firstLine="640"/>
        <w:rPr>
          <w:rFonts w:ascii="仿宋" w:eastAsia="仿宋" w:hAnsi="仿宋"/>
          <w:sz w:val="32"/>
          <w:szCs w:val="32"/>
        </w:rPr>
      </w:pPr>
      <w:r w:rsidRPr="00431F23">
        <w:rPr>
          <w:rFonts w:ascii="仿宋" w:eastAsia="仿宋" w:hAnsi="仿宋"/>
          <w:sz w:val="32"/>
          <w:szCs w:val="32"/>
        </w:rPr>
        <w:t>2</w:t>
      </w:r>
      <w:r w:rsidR="00507301" w:rsidRPr="00431F23">
        <w:rPr>
          <w:rFonts w:ascii="仿宋" w:eastAsia="仿宋" w:hAnsi="仿宋"/>
          <w:sz w:val="32"/>
          <w:szCs w:val="32"/>
        </w:rPr>
        <w:t>、奖学金评选实行申报制，由学生本人填写《</w:t>
      </w:r>
      <w:r w:rsidR="009B10BE" w:rsidRPr="00431F23">
        <w:rPr>
          <w:rFonts w:ascii="仿宋" w:eastAsia="仿宋" w:hAnsi="仿宋" w:hint="eastAsia"/>
          <w:sz w:val="32"/>
          <w:szCs w:val="32"/>
        </w:rPr>
        <w:t>河海大学</w:t>
      </w:r>
      <w:r w:rsidR="00507301" w:rsidRPr="00431F23">
        <w:rPr>
          <w:rFonts w:ascii="仿宋" w:eastAsia="仿宋" w:hAnsi="仿宋"/>
          <w:sz w:val="32"/>
          <w:szCs w:val="32"/>
        </w:rPr>
        <w:t>优秀学生奖学金申报表》（附件），未在规定时间内提出申请者，视同放弃参与奖学金评定。学生在自评过程中，所有荣誉</w:t>
      </w:r>
      <w:proofErr w:type="gramStart"/>
      <w:r w:rsidR="00507301" w:rsidRPr="00431F23">
        <w:rPr>
          <w:rFonts w:ascii="仿宋" w:eastAsia="仿宋" w:hAnsi="仿宋"/>
          <w:sz w:val="32"/>
          <w:szCs w:val="32"/>
        </w:rPr>
        <w:t>皆只能</w:t>
      </w:r>
      <w:proofErr w:type="gramEnd"/>
      <w:r w:rsidR="00507301" w:rsidRPr="00431F23">
        <w:rPr>
          <w:rFonts w:ascii="仿宋" w:eastAsia="仿宋" w:hAnsi="仿宋"/>
          <w:sz w:val="32"/>
          <w:szCs w:val="32"/>
        </w:rPr>
        <w:t>使用一次，不得重复使用。</w:t>
      </w:r>
    </w:p>
    <w:p w:rsidR="00731D51" w:rsidRPr="00431F23" w:rsidRDefault="008079EA" w:rsidP="00431F23">
      <w:pPr>
        <w:snapToGrid w:val="0"/>
        <w:spacing w:line="240" w:lineRule="auto"/>
        <w:ind w:left="-15" w:firstLine="420"/>
        <w:rPr>
          <w:rFonts w:ascii="仿宋" w:eastAsia="仿宋" w:hAnsi="仿宋"/>
          <w:sz w:val="32"/>
          <w:szCs w:val="32"/>
        </w:rPr>
      </w:pPr>
      <w:r w:rsidRPr="00431F23">
        <w:rPr>
          <w:rFonts w:ascii="仿宋" w:eastAsia="仿宋" w:hAnsi="仿宋"/>
          <w:sz w:val="32"/>
          <w:szCs w:val="32"/>
        </w:rPr>
        <w:t>3</w:t>
      </w:r>
      <w:r w:rsidR="009B10BE" w:rsidRPr="00431F23">
        <w:rPr>
          <w:rFonts w:ascii="仿宋" w:eastAsia="仿宋" w:hAnsi="仿宋"/>
          <w:sz w:val="32"/>
          <w:szCs w:val="32"/>
        </w:rPr>
        <w:t>、各班成立由</w:t>
      </w:r>
      <w:r w:rsidR="00507301" w:rsidRPr="00431F23">
        <w:rPr>
          <w:rFonts w:ascii="仿宋" w:eastAsia="仿宋" w:hAnsi="仿宋"/>
          <w:sz w:val="32"/>
          <w:szCs w:val="32"/>
        </w:rPr>
        <w:t>班团委学生干部代表及普通学生代表共5-7人组成的“班级奖学金评议小组”。小组中的学生成员采取民主集中地方式推荐产生，名单报学院备案。</w:t>
      </w:r>
    </w:p>
    <w:p w:rsidR="00731D51" w:rsidRPr="00431F23" w:rsidRDefault="00507301" w:rsidP="00431F23">
      <w:pPr>
        <w:snapToGrid w:val="0"/>
        <w:spacing w:line="240" w:lineRule="auto"/>
        <w:ind w:left="-15" w:firstLine="420"/>
        <w:rPr>
          <w:rFonts w:ascii="仿宋" w:eastAsia="仿宋" w:hAnsi="仿宋"/>
          <w:sz w:val="32"/>
          <w:szCs w:val="32"/>
        </w:rPr>
      </w:pPr>
      <w:r w:rsidRPr="00431F23">
        <w:rPr>
          <w:rFonts w:ascii="仿宋" w:eastAsia="仿宋" w:hAnsi="仿宋"/>
          <w:sz w:val="32"/>
          <w:szCs w:val="32"/>
        </w:rPr>
        <w:t>4、各班由“班级奖学金评议小组”</w:t>
      </w:r>
      <w:r w:rsidR="009B10BE" w:rsidRPr="00431F23">
        <w:rPr>
          <w:rFonts w:ascii="仿宋" w:eastAsia="仿宋" w:hAnsi="仿宋"/>
          <w:sz w:val="32"/>
          <w:szCs w:val="32"/>
        </w:rPr>
        <w:t>组织</w:t>
      </w:r>
      <w:r w:rsidRPr="00431F23">
        <w:rPr>
          <w:rFonts w:ascii="仿宋" w:eastAsia="仿宋" w:hAnsi="仿宋"/>
          <w:sz w:val="32"/>
          <w:szCs w:val="32"/>
        </w:rPr>
        <w:t>对所有奖学金申报者的资格进行民主评议，并对申报者的申报项目进行赋分，形成班级评议结果报学院。</w:t>
      </w:r>
    </w:p>
    <w:p w:rsidR="00731D51" w:rsidRPr="00431F23" w:rsidRDefault="00507301" w:rsidP="00431F23">
      <w:pPr>
        <w:snapToGrid w:val="0"/>
        <w:spacing w:line="240" w:lineRule="auto"/>
        <w:ind w:left="-15" w:firstLine="420"/>
        <w:rPr>
          <w:rFonts w:ascii="仿宋" w:eastAsia="仿宋" w:hAnsi="仿宋"/>
          <w:sz w:val="32"/>
          <w:szCs w:val="32"/>
        </w:rPr>
      </w:pPr>
      <w:r w:rsidRPr="00431F23">
        <w:rPr>
          <w:rFonts w:ascii="仿宋" w:eastAsia="仿宋" w:hAnsi="仿宋"/>
          <w:sz w:val="32"/>
          <w:szCs w:val="32"/>
        </w:rPr>
        <w:t>5、学院成立“本科生奖励评审工作领导小组”（以下简称“评审小组”</w:t>
      </w:r>
      <w:r w:rsidR="009B10BE" w:rsidRPr="00431F23">
        <w:rPr>
          <w:rFonts w:ascii="仿宋" w:eastAsia="仿宋" w:hAnsi="仿宋"/>
          <w:sz w:val="32"/>
          <w:szCs w:val="32"/>
        </w:rPr>
        <w:t>），由院分管领导任组长，团委书记、辅导员</w:t>
      </w:r>
      <w:r w:rsidRPr="00431F23">
        <w:rPr>
          <w:rFonts w:ascii="仿宋" w:eastAsia="仿宋" w:hAnsi="仿宋"/>
          <w:sz w:val="32"/>
          <w:szCs w:val="32"/>
        </w:rPr>
        <w:t>和学生代表为评审小组成员。负责对班级的评议结果进行综合评审，并按照综合评议分的排序先后确定初评结果。</w:t>
      </w:r>
    </w:p>
    <w:p w:rsidR="00731D51" w:rsidRPr="00431F23" w:rsidRDefault="00507301" w:rsidP="00431F23">
      <w:pPr>
        <w:snapToGrid w:val="0"/>
        <w:spacing w:line="240" w:lineRule="auto"/>
        <w:ind w:left="-15" w:firstLine="420"/>
        <w:rPr>
          <w:rFonts w:ascii="仿宋" w:eastAsia="仿宋" w:hAnsi="仿宋"/>
          <w:sz w:val="32"/>
          <w:szCs w:val="32"/>
        </w:rPr>
      </w:pPr>
      <w:r w:rsidRPr="00431F23">
        <w:rPr>
          <w:rFonts w:ascii="仿宋" w:eastAsia="仿宋" w:hAnsi="仿宋"/>
          <w:sz w:val="32"/>
          <w:szCs w:val="32"/>
        </w:rPr>
        <w:t>6、学院将奖学金初评结果在学院范围内公示三天。公示无异议后，将名单和有关材料按要求报送学生工作处审核。</w:t>
      </w:r>
    </w:p>
    <w:p w:rsidR="00731D51" w:rsidRPr="00431F23" w:rsidRDefault="00507301" w:rsidP="00431F23">
      <w:pPr>
        <w:snapToGrid w:val="0"/>
        <w:spacing w:line="240" w:lineRule="auto"/>
        <w:ind w:left="-15" w:firstLine="420"/>
        <w:rPr>
          <w:rFonts w:ascii="仿宋" w:eastAsia="仿宋" w:hAnsi="仿宋"/>
          <w:sz w:val="32"/>
          <w:szCs w:val="32"/>
        </w:rPr>
      </w:pPr>
      <w:r w:rsidRPr="00431F23">
        <w:rPr>
          <w:rFonts w:ascii="仿宋" w:eastAsia="仿宋" w:hAnsi="仿宋"/>
          <w:sz w:val="32"/>
          <w:szCs w:val="32"/>
        </w:rPr>
        <w:t>7、学生对奖学金申报</w:t>
      </w:r>
      <w:r w:rsidR="009B10BE" w:rsidRPr="00431F23">
        <w:rPr>
          <w:rFonts w:ascii="仿宋" w:eastAsia="仿宋" w:hAnsi="仿宋"/>
          <w:sz w:val="32"/>
          <w:szCs w:val="32"/>
        </w:rPr>
        <w:t>资格审核或评选结果有异议者，应在学院和学校公示期间内向本院</w:t>
      </w:r>
      <w:r w:rsidRPr="00431F23">
        <w:rPr>
          <w:rFonts w:ascii="仿宋" w:eastAsia="仿宋" w:hAnsi="仿宋"/>
          <w:sz w:val="32"/>
          <w:szCs w:val="32"/>
        </w:rPr>
        <w:t>奖学金评审小组提出书面申诉。学院“评审小组”接到申诉后的三天内向学生做出书面答复。</w:t>
      </w:r>
      <w:r w:rsidR="009B10BE" w:rsidRPr="00431F23">
        <w:rPr>
          <w:rFonts w:ascii="仿宋" w:eastAsia="仿宋" w:hAnsi="仿宋" w:hint="eastAsia"/>
          <w:sz w:val="32"/>
          <w:szCs w:val="32"/>
        </w:rPr>
        <w:t>学生如对院奖学金评审小组答复仍有异议，可在收到院</w:t>
      </w:r>
      <w:r w:rsidRPr="00431F23">
        <w:rPr>
          <w:rFonts w:ascii="仿宋" w:eastAsia="仿宋" w:hAnsi="仿宋" w:hint="eastAsia"/>
          <w:sz w:val="32"/>
          <w:szCs w:val="32"/>
        </w:rPr>
        <w:t>奖学金评审小组答复后的三日内向“河海大学学生奖励评审委员会”办公室提出书面申诉。</w:t>
      </w:r>
      <w:r w:rsidR="009B10BE" w:rsidRPr="00431F23">
        <w:rPr>
          <w:rFonts w:ascii="仿宋" w:eastAsia="仿宋" w:hAnsi="仿宋" w:hint="eastAsia"/>
          <w:sz w:val="32"/>
          <w:szCs w:val="32"/>
        </w:rPr>
        <w:t>学生在规定日期后提出的申诉，</w:t>
      </w:r>
      <w:r w:rsidR="007259F1" w:rsidRPr="00431F23">
        <w:rPr>
          <w:rFonts w:ascii="仿宋" w:eastAsia="仿宋" w:hAnsi="仿宋" w:hint="eastAsia"/>
          <w:sz w:val="32"/>
          <w:szCs w:val="32"/>
        </w:rPr>
        <w:t>学</w:t>
      </w:r>
      <w:r w:rsidR="009B10BE" w:rsidRPr="00431F23">
        <w:rPr>
          <w:rFonts w:ascii="仿宋" w:eastAsia="仿宋" w:hAnsi="仿宋" w:hint="eastAsia"/>
          <w:sz w:val="32"/>
          <w:szCs w:val="32"/>
        </w:rPr>
        <w:t>院</w:t>
      </w:r>
      <w:r w:rsidRPr="00431F23">
        <w:rPr>
          <w:rFonts w:ascii="仿宋" w:eastAsia="仿宋" w:hAnsi="仿宋" w:hint="eastAsia"/>
          <w:sz w:val="32"/>
          <w:szCs w:val="32"/>
        </w:rPr>
        <w:t>奖学金评审小组和“河海大学学生奖励评审委员会”办公室可以不予受理。</w:t>
      </w:r>
      <w:r w:rsidR="007E37B9" w:rsidRPr="00431F23">
        <w:rPr>
          <w:rFonts w:ascii="仿宋" w:eastAsia="仿宋" w:hAnsi="仿宋" w:hint="eastAsia"/>
          <w:sz w:val="32"/>
          <w:szCs w:val="32"/>
        </w:rPr>
        <w:t xml:space="preserve"> </w:t>
      </w:r>
    </w:p>
    <w:p w:rsidR="00434FD2" w:rsidRPr="00431F23" w:rsidRDefault="00434FD2" w:rsidP="00431F23">
      <w:pPr>
        <w:snapToGrid w:val="0"/>
        <w:spacing w:after="132" w:line="240" w:lineRule="auto"/>
        <w:ind w:left="0" w:right="124" w:firstLineChars="200" w:firstLine="640"/>
        <w:rPr>
          <w:rFonts w:ascii="仿宋" w:eastAsia="仿宋" w:hAnsi="仿宋"/>
          <w:sz w:val="32"/>
          <w:szCs w:val="32"/>
        </w:rPr>
      </w:pPr>
    </w:p>
    <w:p w:rsidR="00731D51" w:rsidRPr="00431F23" w:rsidRDefault="00507301" w:rsidP="00431F23">
      <w:pPr>
        <w:snapToGrid w:val="0"/>
        <w:spacing w:after="0" w:line="240" w:lineRule="auto"/>
        <w:ind w:right="108"/>
        <w:jc w:val="both"/>
        <w:rPr>
          <w:rFonts w:ascii="仿宋" w:eastAsia="仿宋" w:hAnsi="仿宋"/>
          <w:b/>
          <w:sz w:val="32"/>
          <w:szCs w:val="32"/>
        </w:rPr>
      </w:pPr>
      <w:r w:rsidRPr="00431F23">
        <w:rPr>
          <w:rFonts w:ascii="仿宋" w:eastAsia="仿宋" w:hAnsi="仿宋" w:hint="eastAsia"/>
          <w:b/>
          <w:sz w:val="32"/>
          <w:szCs w:val="32"/>
        </w:rPr>
        <w:t>四、评选标准</w:t>
      </w:r>
      <w:proofErr w:type="gramStart"/>
      <w:r w:rsidRPr="00431F23">
        <w:rPr>
          <w:rFonts w:ascii="仿宋" w:eastAsia="仿宋" w:hAnsi="仿宋" w:hint="eastAsia"/>
          <w:b/>
          <w:sz w:val="32"/>
          <w:szCs w:val="32"/>
        </w:rPr>
        <w:t>与赋分办法</w:t>
      </w:r>
      <w:proofErr w:type="gramEnd"/>
    </w:p>
    <w:p w:rsidR="00731D51" w:rsidRPr="00431F23" w:rsidRDefault="00507301" w:rsidP="00431F23">
      <w:pPr>
        <w:snapToGrid w:val="0"/>
        <w:spacing w:after="84" w:line="240" w:lineRule="auto"/>
        <w:ind w:left="13" w:hangingChars="4" w:hanging="13"/>
        <w:rPr>
          <w:rFonts w:ascii="仿宋" w:eastAsia="仿宋" w:hAnsi="仿宋"/>
          <w:b/>
          <w:sz w:val="32"/>
          <w:szCs w:val="32"/>
        </w:rPr>
      </w:pPr>
      <w:r w:rsidRPr="00431F23">
        <w:rPr>
          <w:rFonts w:ascii="仿宋" w:eastAsia="仿宋" w:hAnsi="仿宋"/>
          <w:b/>
          <w:sz w:val="32"/>
          <w:szCs w:val="32"/>
        </w:rPr>
        <w:t xml:space="preserve">1、学业优秀奖学金 </w:t>
      </w:r>
    </w:p>
    <w:p w:rsidR="00731D51" w:rsidRPr="00431F23" w:rsidRDefault="00507301" w:rsidP="00431F23">
      <w:pPr>
        <w:snapToGrid w:val="0"/>
        <w:spacing w:after="84" w:line="240" w:lineRule="auto"/>
        <w:ind w:left="13" w:hangingChars="4" w:hanging="13"/>
        <w:rPr>
          <w:rFonts w:ascii="仿宋" w:eastAsia="仿宋" w:hAnsi="仿宋"/>
          <w:sz w:val="32"/>
          <w:szCs w:val="32"/>
        </w:rPr>
      </w:pPr>
      <w:r w:rsidRPr="00431F23">
        <w:rPr>
          <w:rFonts w:ascii="仿宋" w:eastAsia="仿宋" w:hAnsi="仿宋" w:hint="eastAsia"/>
          <w:sz w:val="32"/>
          <w:szCs w:val="32"/>
        </w:rPr>
        <w:t>（1</w:t>
      </w:r>
      <w:r w:rsidRPr="00431F23">
        <w:rPr>
          <w:rFonts w:ascii="仿宋" w:eastAsia="仿宋" w:hAnsi="仿宋"/>
          <w:sz w:val="32"/>
          <w:szCs w:val="32"/>
        </w:rPr>
        <w:t>）基本分：本</w:t>
      </w:r>
      <w:proofErr w:type="gramStart"/>
      <w:r w:rsidRPr="00431F23">
        <w:rPr>
          <w:rFonts w:ascii="仿宋" w:eastAsia="仿宋" w:hAnsi="仿宋"/>
          <w:sz w:val="32"/>
          <w:szCs w:val="32"/>
        </w:rPr>
        <w:t>学年绩点</w:t>
      </w:r>
      <w:proofErr w:type="gramEnd"/>
      <w:r w:rsidRPr="00431F23">
        <w:rPr>
          <w:rFonts w:ascii="仿宋" w:eastAsia="仿宋" w:hAnsi="仿宋"/>
          <w:sz w:val="32"/>
          <w:szCs w:val="32"/>
        </w:rPr>
        <w:t xml:space="preserve">*20 </w:t>
      </w:r>
    </w:p>
    <w:p w:rsidR="00434FD2" w:rsidRPr="00431F23" w:rsidRDefault="00507301" w:rsidP="00431F23">
      <w:pPr>
        <w:snapToGrid w:val="0"/>
        <w:spacing w:line="240" w:lineRule="auto"/>
        <w:ind w:left="13" w:hangingChars="4" w:hanging="13"/>
        <w:rPr>
          <w:rFonts w:ascii="仿宋" w:eastAsia="仿宋" w:hAnsi="仿宋"/>
          <w:sz w:val="32"/>
          <w:szCs w:val="32"/>
        </w:rPr>
      </w:pPr>
      <w:r w:rsidRPr="00431F23">
        <w:rPr>
          <w:rFonts w:ascii="仿宋" w:eastAsia="仿宋" w:hAnsi="仿宋" w:hint="eastAsia"/>
          <w:sz w:val="32"/>
          <w:szCs w:val="32"/>
        </w:rPr>
        <w:t>（2</w:t>
      </w:r>
      <w:r w:rsidRPr="00431F23">
        <w:rPr>
          <w:rFonts w:ascii="仿宋" w:eastAsia="仿宋" w:hAnsi="仿宋"/>
          <w:sz w:val="32"/>
          <w:szCs w:val="32"/>
        </w:rPr>
        <w:t>）附加分项目：CET-6</w:t>
      </w:r>
      <w:r w:rsidR="00F74F13" w:rsidRPr="00431F23">
        <w:rPr>
          <w:rFonts w:ascii="仿宋" w:eastAsia="仿宋" w:hAnsi="仿宋"/>
          <w:sz w:val="32"/>
          <w:szCs w:val="32"/>
        </w:rPr>
        <w:t>，计算机三级、学科竞赛</w:t>
      </w:r>
      <w:r w:rsidR="00F74F13" w:rsidRPr="00431F23">
        <w:rPr>
          <w:rFonts w:ascii="仿宋" w:eastAsia="仿宋" w:hAnsi="仿宋" w:hint="eastAsia"/>
          <w:sz w:val="32"/>
          <w:szCs w:val="32"/>
        </w:rPr>
        <w:t>。</w:t>
      </w:r>
    </w:p>
    <w:p w:rsidR="00731D51" w:rsidRPr="00431F23" w:rsidRDefault="00A84306" w:rsidP="00431F23">
      <w:pPr>
        <w:snapToGrid w:val="0"/>
        <w:spacing w:line="240" w:lineRule="auto"/>
        <w:ind w:left="13" w:hangingChars="4" w:hanging="13"/>
        <w:rPr>
          <w:rFonts w:ascii="仿宋" w:eastAsia="仿宋" w:hAnsi="仿宋"/>
          <w:sz w:val="32"/>
          <w:szCs w:val="32"/>
        </w:rPr>
      </w:pPr>
      <w:r w:rsidRPr="00431F23">
        <w:rPr>
          <w:rFonts w:ascii="仿宋" w:eastAsia="仿宋" w:hAnsi="仿宋" w:hint="eastAsia"/>
          <w:sz w:val="32"/>
          <w:szCs w:val="32"/>
        </w:rPr>
        <w:t>（3</w:t>
      </w:r>
      <w:r w:rsidRPr="00431F23">
        <w:rPr>
          <w:rFonts w:ascii="仿宋" w:eastAsia="仿宋" w:hAnsi="仿宋"/>
          <w:sz w:val="32"/>
          <w:szCs w:val="32"/>
        </w:rPr>
        <w:t>）</w:t>
      </w:r>
      <w:r w:rsidR="00B23120" w:rsidRPr="00431F23">
        <w:rPr>
          <w:rFonts w:ascii="仿宋" w:eastAsia="仿宋" w:hAnsi="仿宋" w:hint="eastAsia"/>
          <w:sz w:val="32"/>
          <w:szCs w:val="32"/>
        </w:rPr>
        <w:t>说明</w:t>
      </w:r>
      <w:r w:rsidR="00B23120" w:rsidRPr="00431F23">
        <w:rPr>
          <w:rFonts w:ascii="仿宋" w:eastAsia="仿宋" w:hAnsi="仿宋"/>
          <w:sz w:val="32"/>
          <w:szCs w:val="32"/>
        </w:rPr>
        <w:t>：</w:t>
      </w:r>
    </w:p>
    <w:p w:rsidR="00731D51" w:rsidRPr="00431F23" w:rsidRDefault="00B23120" w:rsidP="00431F23">
      <w:pPr>
        <w:snapToGrid w:val="0"/>
        <w:spacing w:line="240" w:lineRule="auto"/>
        <w:ind w:left="13" w:hangingChars="4" w:hanging="13"/>
        <w:rPr>
          <w:rFonts w:ascii="仿宋" w:eastAsia="仿宋" w:hAnsi="仿宋"/>
          <w:sz w:val="32"/>
          <w:szCs w:val="32"/>
        </w:rPr>
      </w:pPr>
      <w:r w:rsidRPr="00431F23">
        <w:rPr>
          <w:rFonts w:ascii="仿宋" w:eastAsia="仿宋" w:hAnsi="仿宋" w:hint="eastAsia"/>
          <w:sz w:val="32"/>
          <w:szCs w:val="32"/>
        </w:rPr>
        <w:lastRenderedPageBreak/>
        <w:t>①</w:t>
      </w:r>
      <w:r w:rsidR="00507301" w:rsidRPr="00431F23">
        <w:rPr>
          <w:rFonts w:ascii="仿宋" w:eastAsia="仿宋" w:hAnsi="仿宋" w:hint="eastAsia"/>
          <w:sz w:val="32"/>
          <w:szCs w:val="32"/>
        </w:rPr>
        <w:t>校级综合奖中，宝钢奖学金、茅以升科技奖学金</w:t>
      </w:r>
      <w:r w:rsidRPr="00431F23">
        <w:rPr>
          <w:rFonts w:ascii="仿宋" w:eastAsia="仿宋" w:hAnsi="仿宋" w:hint="eastAsia"/>
          <w:sz w:val="32"/>
          <w:szCs w:val="32"/>
        </w:rPr>
        <w:t>、钱正英</w:t>
      </w:r>
      <w:r w:rsidRPr="00431F23">
        <w:rPr>
          <w:rFonts w:ascii="仿宋" w:eastAsia="仿宋" w:hAnsi="仿宋"/>
          <w:sz w:val="32"/>
          <w:szCs w:val="32"/>
        </w:rPr>
        <w:t>奖学金、</w:t>
      </w:r>
      <w:r w:rsidRPr="00431F23">
        <w:rPr>
          <w:rFonts w:ascii="仿宋" w:eastAsia="仿宋" w:hAnsi="仿宋" w:hint="eastAsia"/>
          <w:sz w:val="32"/>
          <w:szCs w:val="32"/>
        </w:rPr>
        <w:t>张光斗</w:t>
      </w:r>
      <w:r w:rsidRPr="00431F23">
        <w:rPr>
          <w:rFonts w:ascii="仿宋" w:eastAsia="仿宋" w:hAnsi="仿宋"/>
          <w:sz w:val="32"/>
          <w:szCs w:val="32"/>
        </w:rPr>
        <w:t>奖学金、潘家铮奖学金</w:t>
      </w:r>
      <w:r w:rsidR="00507301" w:rsidRPr="00431F23">
        <w:rPr>
          <w:rFonts w:ascii="仿宋" w:eastAsia="仿宋" w:hAnsi="仿宋" w:hint="eastAsia"/>
          <w:sz w:val="32"/>
          <w:szCs w:val="32"/>
        </w:rPr>
        <w:t>按照省级奖励加分；</w:t>
      </w:r>
    </w:p>
    <w:p w:rsidR="00731D51" w:rsidRPr="00431F23" w:rsidRDefault="00B23120" w:rsidP="00431F23">
      <w:pPr>
        <w:snapToGrid w:val="0"/>
        <w:spacing w:line="240" w:lineRule="auto"/>
        <w:ind w:left="13" w:hangingChars="4" w:hanging="13"/>
        <w:rPr>
          <w:rFonts w:ascii="仿宋" w:eastAsia="仿宋" w:hAnsi="仿宋"/>
          <w:sz w:val="32"/>
          <w:szCs w:val="32"/>
        </w:rPr>
      </w:pPr>
      <w:r w:rsidRPr="00431F23">
        <w:rPr>
          <w:rFonts w:ascii="仿宋" w:eastAsia="仿宋" w:hAnsi="仿宋"/>
          <w:sz w:val="32"/>
          <w:szCs w:val="32"/>
        </w:rPr>
        <w:t>②</w:t>
      </w:r>
      <w:r w:rsidR="00507301" w:rsidRPr="00431F23">
        <w:rPr>
          <w:rFonts w:ascii="仿宋" w:eastAsia="仿宋" w:hAnsi="仿宋" w:hint="eastAsia"/>
          <w:sz w:val="32"/>
          <w:szCs w:val="32"/>
        </w:rPr>
        <w:t>校级综合奖中，严恺奖学金、徐芝纶奖学金、</w:t>
      </w:r>
      <w:r w:rsidRPr="00431F23">
        <w:rPr>
          <w:rFonts w:ascii="仿宋" w:eastAsia="仿宋" w:hAnsi="仿宋" w:hint="eastAsia"/>
          <w:sz w:val="32"/>
          <w:szCs w:val="32"/>
        </w:rPr>
        <w:t>刘光</w:t>
      </w:r>
      <w:r w:rsidR="008079EA" w:rsidRPr="00431F23">
        <w:rPr>
          <w:rFonts w:ascii="仿宋" w:eastAsia="仿宋" w:hAnsi="仿宋" w:hint="eastAsia"/>
          <w:sz w:val="32"/>
          <w:szCs w:val="32"/>
        </w:rPr>
        <w:t>文</w:t>
      </w:r>
      <w:r w:rsidRPr="00431F23">
        <w:rPr>
          <w:rFonts w:ascii="仿宋" w:eastAsia="仿宋" w:hAnsi="仿宋" w:hint="eastAsia"/>
          <w:sz w:val="32"/>
          <w:szCs w:val="32"/>
        </w:rPr>
        <w:t>奖学金</w:t>
      </w:r>
      <w:r w:rsidR="00507301" w:rsidRPr="00431F23">
        <w:rPr>
          <w:rFonts w:ascii="仿宋" w:eastAsia="仿宋" w:hAnsi="仿宋" w:hint="eastAsia"/>
          <w:sz w:val="32"/>
          <w:szCs w:val="32"/>
        </w:rPr>
        <w:t>按校级奖励</w:t>
      </w:r>
      <w:r w:rsidR="008873C8" w:rsidRPr="00431F23">
        <w:rPr>
          <w:rFonts w:ascii="仿宋" w:eastAsia="仿宋" w:hAnsi="仿宋" w:hint="eastAsia"/>
          <w:sz w:val="32"/>
          <w:szCs w:val="32"/>
        </w:rPr>
        <w:t>加分*</w:t>
      </w:r>
      <w:r w:rsidR="008873C8" w:rsidRPr="00431F23">
        <w:rPr>
          <w:rFonts w:ascii="仿宋" w:eastAsia="仿宋" w:hAnsi="仿宋"/>
          <w:sz w:val="32"/>
          <w:szCs w:val="32"/>
        </w:rPr>
        <w:t>1.2</w:t>
      </w:r>
      <w:r w:rsidR="008873C8" w:rsidRPr="00431F23">
        <w:rPr>
          <w:rFonts w:ascii="仿宋" w:eastAsia="仿宋" w:hAnsi="仿宋" w:hint="eastAsia"/>
          <w:sz w:val="32"/>
          <w:szCs w:val="32"/>
        </w:rPr>
        <w:t>。</w:t>
      </w:r>
    </w:p>
    <w:p w:rsidR="00731D51" w:rsidRPr="00431F23" w:rsidRDefault="00B23120" w:rsidP="00431F23">
      <w:pPr>
        <w:snapToGrid w:val="0"/>
        <w:spacing w:line="240" w:lineRule="auto"/>
        <w:ind w:left="13" w:hangingChars="4" w:hanging="13"/>
        <w:rPr>
          <w:rFonts w:ascii="仿宋" w:eastAsia="仿宋" w:hAnsi="仿宋"/>
          <w:sz w:val="32"/>
          <w:szCs w:val="32"/>
        </w:rPr>
      </w:pPr>
      <w:r w:rsidRPr="00431F23">
        <w:rPr>
          <w:rFonts w:ascii="仿宋" w:eastAsia="仿宋" w:hAnsi="仿宋" w:hint="eastAsia"/>
          <w:sz w:val="32"/>
          <w:szCs w:val="32"/>
        </w:rPr>
        <w:t>③除上述奖学金</w:t>
      </w:r>
      <w:r w:rsidRPr="00431F23">
        <w:rPr>
          <w:rFonts w:ascii="仿宋" w:eastAsia="仿宋" w:hAnsi="仿宋"/>
          <w:sz w:val="32"/>
          <w:szCs w:val="32"/>
        </w:rPr>
        <w:t>外的其他</w:t>
      </w:r>
      <w:r w:rsidRPr="00431F23">
        <w:rPr>
          <w:rFonts w:ascii="仿宋" w:eastAsia="仿宋" w:hAnsi="仿宋" w:hint="eastAsia"/>
          <w:sz w:val="32"/>
          <w:szCs w:val="32"/>
        </w:rPr>
        <w:t>奖学金</w:t>
      </w:r>
      <w:r w:rsidRPr="00431F23">
        <w:rPr>
          <w:rFonts w:ascii="仿宋" w:eastAsia="仿宋" w:hAnsi="仿宋"/>
          <w:sz w:val="32"/>
          <w:szCs w:val="32"/>
        </w:rPr>
        <w:t>按照</w:t>
      </w:r>
      <w:r w:rsidRPr="00431F23">
        <w:rPr>
          <w:rFonts w:ascii="仿宋" w:eastAsia="仿宋" w:hAnsi="仿宋" w:hint="eastAsia"/>
          <w:sz w:val="32"/>
          <w:szCs w:val="32"/>
        </w:rPr>
        <w:t>校院级</w:t>
      </w:r>
      <w:r w:rsidRPr="00431F23">
        <w:rPr>
          <w:rFonts w:ascii="仿宋" w:eastAsia="仿宋" w:hAnsi="仿宋"/>
          <w:sz w:val="32"/>
          <w:szCs w:val="32"/>
        </w:rPr>
        <w:t>奖励加分。</w:t>
      </w:r>
      <w:r w:rsidR="00507301" w:rsidRPr="00431F23">
        <w:rPr>
          <w:rFonts w:ascii="仿宋" w:eastAsia="仿宋" w:hAnsi="仿宋"/>
          <w:sz w:val="32"/>
          <w:szCs w:val="32"/>
        </w:rPr>
        <w:t xml:space="preserve">可累计加分。 </w:t>
      </w:r>
    </w:p>
    <w:p w:rsidR="00B23120" w:rsidRPr="00431F23" w:rsidRDefault="00B23120" w:rsidP="00431F23">
      <w:pPr>
        <w:snapToGrid w:val="0"/>
        <w:spacing w:line="240" w:lineRule="auto"/>
        <w:ind w:left="13" w:hangingChars="4" w:hanging="13"/>
        <w:rPr>
          <w:rFonts w:ascii="仿宋" w:eastAsia="仿宋" w:hAnsi="仿宋"/>
          <w:sz w:val="32"/>
          <w:szCs w:val="32"/>
        </w:rPr>
      </w:pPr>
      <w:r w:rsidRPr="00431F23">
        <w:rPr>
          <w:rFonts w:ascii="仿宋" w:eastAsia="仿宋" w:hAnsi="仿宋"/>
          <w:sz w:val="32"/>
          <w:szCs w:val="32"/>
        </w:rPr>
        <w:t>④学科竞赛、外语与计算机能力</w:t>
      </w:r>
      <w:r w:rsidRPr="00431F23">
        <w:rPr>
          <w:rFonts w:ascii="仿宋" w:eastAsia="仿宋" w:hAnsi="仿宋" w:hint="eastAsia"/>
          <w:sz w:val="32"/>
          <w:szCs w:val="32"/>
        </w:rPr>
        <w:t>加分</w:t>
      </w:r>
      <w:r w:rsidR="00A149BE" w:rsidRPr="00431F23">
        <w:rPr>
          <w:rFonts w:ascii="仿宋" w:eastAsia="仿宋" w:hAnsi="仿宋"/>
          <w:sz w:val="32"/>
          <w:szCs w:val="32"/>
        </w:rPr>
        <w:t>参照下表</w:t>
      </w:r>
      <w:r w:rsidR="00A149BE" w:rsidRPr="00431F23">
        <w:rPr>
          <w:rFonts w:ascii="仿宋" w:eastAsia="仿宋" w:hAnsi="仿宋" w:hint="eastAsia"/>
          <w:sz w:val="32"/>
          <w:szCs w:val="32"/>
        </w:rPr>
        <w:t>。</w:t>
      </w:r>
      <w:r w:rsidR="004D1B21" w:rsidRPr="00431F23">
        <w:rPr>
          <w:rFonts w:ascii="仿宋" w:eastAsia="仿宋" w:hAnsi="仿宋" w:hint="eastAsia"/>
          <w:sz w:val="32"/>
          <w:szCs w:val="32"/>
        </w:rPr>
        <w:t>其中学科</w:t>
      </w:r>
      <w:r w:rsidR="004D1B21" w:rsidRPr="00431F23">
        <w:rPr>
          <w:rFonts w:ascii="仿宋" w:eastAsia="仿宋" w:hAnsi="仿宋"/>
          <w:sz w:val="32"/>
          <w:szCs w:val="32"/>
        </w:rPr>
        <w:t>竞赛的认定范围参照</w:t>
      </w:r>
      <w:r w:rsidR="004D1B21" w:rsidRPr="00431F23">
        <w:rPr>
          <w:rFonts w:ascii="仿宋" w:eastAsia="仿宋" w:hAnsi="仿宋" w:hint="eastAsia"/>
          <w:sz w:val="32"/>
          <w:szCs w:val="32"/>
        </w:rPr>
        <w:t>《河海</w:t>
      </w:r>
      <w:r w:rsidR="004D1B21" w:rsidRPr="00431F23">
        <w:rPr>
          <w:rFonts w:ascii="仿宋" w:eastAsia="仿宋" w:hAnsi="仿宋"/>
          <w:sz w:val="32"/>
          <w:szCs w:val="32"/>
        </w:rPr>
        <w:t>大学</w:t>
      </w:r>
      <w:r w:rsidR="004D1B21" w:rsidRPr="00431F23">
        <w:rPr>
          <w:rFonts w:ascii="仿宋" w:eastAsia="仿宋" w:hAnsi="仿宋" w:hint="eastAsia"/>
          <w:sz w:val="32"/>
          <w:szCs w:val="32"/>
        </w:rPr>
        <w:t>本科学生学科竞赛</w:t>
      </w:r>
      <w:r w:rsidR="008873C8" w:rsidRPr="00431F23">
        <w:rPr>
          <w:rFonts w:ascii="仿宋" w:eastAsia="仿宋" w:hAnsi="仿宋" w:hint="eastAsia"/>
          <w:sz w:val="32"/>
          <w:szCs w:val="32"/>
        </w:rPr>
        <w:t>认定办法</w:t>
      </w:r>
      <w:r w:rsidR="004D1B21" w:rsidRPr="00431F23">
        <w:rPr>
          <w:rFonts w:ascii="仿宋" w:eastAsia="仿宋" w:hAnsi="仿宋"/>
          <w:sz w:val="32"/>
          <w:szCs w:val="32"/>
        </w:rPr>
        <w:t>》</w:t>
      </w:r>
      <w:r w:rsidR="004D1B21" w:rsidRPr="00431F23">
        <w:rPr>
          <w:rFonts w:ascii="仿宋" w:eastAsia="仿宋" w:hAnsi="仿宋" w:hint="eastAsia"/>
          <w:sz w:val="32"/>
          <w:szCs w:val="32"/>
        </w:rPr>
        <w:t>（</w:t>
      </w:r>
      <w:r w:rsidR="00DA1FFF" w:rsidRPr="00431F23">
        <w:rPr>
          <w:rFonts w:ascii="仿宋" w:eastAsia="仿宋" w:hAnsi="仿宋" w:hint="eastAsia"/>
          <w:sz w:val="32"/>
          <w:szCs w:val="32"/>
        </w:rPr>
        <w:t>河海教务〔</w:t>
      </w:r>
      <w:r w:rsidR="00DA1FFF" w:rsidRPr="00431F23">
        <w:rPr>
          <w:rFonts w:ascii="仿宋" w:eastAsia="仿宋" w:hAnsi="仿宋"/>
          <w:sz w:val="32"/>
          <w:szCs w:val="32"/>
        </w:rPr>
        <w:t>2015〕63号</w:t>
      </w:r>
      <w:r w:rsidR="004D1B21" w:rsidRPr="00431F23">
        <w:rPr>
          <w:rFonts w:ascii="仿宋" w:eastAsia="仿宋" w:hAnsi="仿宋" w:hint="eastAsia"/>
          <w:sz w:val="32"/>
          <w:szCs w:val="32"/>
        </w:rPr>
        <w:t>）</w:t>
      </w:r>
      <w:r w:rsidR="004D1B21" w:rsidRPr="00431F23">
        <w:rPr>
          <w:rFonts w:ascii="仿宋" w:eastAsia="仿宋" w:hAnsi="仿宋"/>
          <w:sz w:val="32"/>
          <w:szCs w:val="32"/>
        </w:rPr>
        <w:t>。</w:t>
      </w:r>
    </w:p>
    <w:tbl>
      <w:tblPr>
        <w:tblStyle w:val="a4"/>
        <w:tblW w:w="8644" w:type="dxa"/>
        <w:jc w:val="center"/>
        <w:tblLayout w:type="fixed"/>
        <w:tblLook w:val="04A0"/>
      </w:tblPr>
      <w:tblGrid>
        <w:gridCol w:w="2881"/>
        <w:gridCol w:w="2881"/>
        <w:gridCol w:w="2882"/>
      </w:tblGrid>
      <w:tr w:rsidR="00731D51" w:rsidRPr="00431F23" w:rsidTr="008079EA">
        <w:trPr>
          <w:jc w:val="center"/>
        </w:trPr>
        <w:tc>
          <w:tcPr>
            <w:tcW w:w="2881" w:type="dxa"/>
            <w:vAlign w:val="center"/>
          </w:tcPr>
          <w:p w:rsidR="00731D51" w:rsidRPr="00431F23" w:rsidRDefault="00B23120"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获奖</w:t>
            </w:r>
            <w:r w:rsidR="00507301" w:rsidRPr="00431F23">
              <w:rPr>
                <w:rFonts w:ascii="仿宋" w:eastAsia="仿宋" w:hAnsi="仿宋" w:hint="eastAsia"/>
                <w:sz w:val="32"/>
                <w:szCs w:val="32"/>
              </w:rPr>
              <w:t>级别</w:t>
            </w:r>
          </w:p>
        </w:tc>
        <w:tc>
          <w:tcPr>
            <w:tcW w:w="2881" w:type="dxa"/>
            <w:vAlign w:val="center"/>
          </w:tcPr>
          <w:p w:rsidR="00731D51" w:rsidRPr="00431F23" w:rsidRDefault="00507301"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获奖等级</w:t>
            </w:r>
          </w:p>
        </w:tc>
        <w:tc>
          <w:tcPr>
            <w:tcW w:w="2882" w:type="dxa"/>
            <w:vAlign w:val="center"/>
          </w:tcPr>
          <w:p w:rsidR="00731D51" w:rsidRPr="00431F23" w:rsidRDefault="00507301"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分值</w:t>
            </w:r>
          </w:p>
        </w:tc>
      </w:tr>
      <w:tr w:rsidR="00B23120" w:rsidRPr="00431F23" w:rsidTr="008079EA">
        <w:trPr>
          <w:jc w:val="center"/>
        </w:trPr>
        <w:tc>
          <w:tcPr>
            <w:tcW w:w="2881" w:type="dxa"/>
            <w:vMerge w:val="restart"/>
            <w:vAlign w:val="center"/>
          </w:tcPr>
          <w:p w:rsidR="00B23120" w:rsidRPr="00431F23" w:rsidRDefault="00B23120"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国家级</w:t>
            </w:r>
          </w:p>
        </w:tc>
        <w:tc>
          <w:tcPr>
            <w:tcW w:w="2881" w:type="dxa"/>
            <w:vAlign w:val="center"/>
          </w:tcPr>
          <w:p w:rsidR="00B23120" w:rsidRPr="00431F23" w:rsidRDefault="00B23120"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一等奖及以上</w:t>
            </w:r>
          </w:p>
        </w:tc>
        <w:tc>
          <w:tcPr>
            <w:tcW w:w="2882" w:type="dxa"/>
            <w:vAlign w:val="center"/>
          </w:tcPr>
          <w:p w:rsidR="00B23120" w:rsidRPr="00431F23" w:rsidRDefault="00B23120"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5</w:t>
            </w:r>
          </w:p>
        </w:tc>
      </w:tr>
      <w:tr w:rsidR="00B23120" w:rsidRPr="00431F23" w:rsidTr="008079EA">
        <w:trPr>
          <w:jc w:val="center"/>
        </w:trPr>
        <w:tc>
          <w:tcPr>
            <w:tcW w:w="2881" w:type="dxa"/>
            <w:vMerge/>
            <w:vAlign w:val="center"/>
          </w:tcPr>
          <w:p w:rsidR="00B23120" w:rsidRPr="00431F23" w:rsidRDefault="00B23120" w:rsidP="00431F23">
            <w:pPr>
              <w:snapToGrid w:val="0"/>
              <w:spacing w:line="240" w:lineRule="auto"/>
              <w:jc w:val="center"/>
              <w:rPr>
                <w:rFonts w:ascii="仿宋" w:eastAsia="仿宋" w:hAnsi="仿宋"/>
                <w:sz w:val="32"/>
                <w:szCs w:val="32"/>
              </w:rPr>
            </w:pPr>
          </w:p>
        </w:tc>
        <w:tc>
          <w:tcPr>
            <w:tcW w:w="2881" w:type="dxa"/>
            <w:vAlign w:val="center"/>
          </w:tcPr>
          <w:p w:rsidR="00B23120" w:rsidRPr="00431F23" w:rsidRDefault="00B23120"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二等奖</w:t>
            </w:r>
          </w:p>
        </w:tc>
        <w:tc>
          <w:tcPr>
            <w:tcW w:w="2882" w:type="dxa"/>
            <w:vAlign w:val="center"/>
          </w:tcPr>
          <w:p w:rsidR="00B23120" w:rsidRPr="00431F23" w:rsidRDefault="00B23120"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4</w:t>
            </w:r>
          </w:p>
        </w:tc>
      </w:tr>
      <w:tr w:rsidR="00B23120" w:rsidRPr="00431F23" w:rsidTr="008079EA">
        <w:trPr>
          <w:jc w:val="center"/>
        </w:trPr>
        <w:tc>
          <w:tcPr>
            <w:tcW w:w="2881" w:type="dxa"/>
            <w:vMerge/>
            <w:vAlign w:val="center"/>
          </w:tcPr>
          <w:p w:rsidR="00B23120" w:rsidRPr="00431F23" w:rsidRDefault="00B23120" w:rsidP="00431F23">
            <w:pPr>
              <w:snapToGrid w:val="0"/>
              <w:spacing w:line="240" w:lineRule="auto"/>
              <w:jc w:val="center"/>
              <w:rPr>
                <w:rFonts w:ascii="仿宋" w:eastAsia="仿宋" w:hAnsi="仿宋"/>
                <w:sz w:val="32"/>
                <w:szCs w:val="32"/>
              </w:rPr>
            </w:pPr>
          </w:p>
        </w:tc>
        <w:tc>
          <w:tcPr>
            <w:tcW w:w="2881" w:type="dxa"/>
            <w:vAlign w:val="center"/>
          </w:tcPr>
          <w:p w:rsidR="00B23120" w:rsidRPr="00431F23" w:rsidRDefault="00B23120"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三等奖</w:t>
            </w:r>
          </w:p>
        </w:tc>
        <w:tc>
          <w:tcPr>
            <w:tcW w:w="2882" w:type="dxa"/>
            <w:vAlign w:val="center"/>
          </w:tcPr>
          <w:p w:rsidR="00B23120" w:rsidRPr="00431F23" w:rsidRDefault="00B23120"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3</w:t>
            </w:r>
          </w:p>
        </w:tc>
      </w:tr>
      <w:tr w:rsidR="00B23120" w:rsidRPr="00431F23" w:rsidTr="008079EA">
        <w:trPr>
          <w:jc w:val="center"/>
        </w:trPr>
        <w:tc>
          <w:tcPr>
            <w:tcW w:w="2881" w:type="dxa"/>
            <w:vMerge/>
            <w:vAlign w:val="center"/>
          </w:tcPr>
          <w:p w:rsidR="00B23120" w:rsidRPr="00431F23" w:rsidRDefault="00B23120" w:rsidP="00431F23">
            <w:pPr>
              <w:snapToGrid w:val="0"/>
              <w:spacing w:line="240" w:lineRule="auto"/>
              <w:jc w:val="center"/>
              <w:rPr>
                <w:rFonts w:ascii="仿宋" w:eastAsia="仿宋" w:hAnsi="仿宋"/>
                <w:sz w:val="32"/>
                <w:szCs w:val="32"/>
              </w:rPr>
            </w:pPr>
          </w:p>
        </w:tc>
        <w:tc>
          <w:tcPr>
            <w:tcW w:w="2881" w:type="dxa"/>
            <w:vAlign w:val="center"/>
          </w:tcPr>
          <w:p w:rsidR="00B23120" w:rsidRPr="00431F23" w:rsidRDefault="00B23120"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三等奖以下</w:t>
            </w:r>
          </w:p>
        </w:tc>
        <w:tc>
          <w:tcPr>
            <w:tcW w:w="2882" w:type="dxa"/>
            <w:vAlign w:val="center"/>
          </w:tcPr>
          <w:p w:rsidR="00B23120" w:rsidRPr="00431F23" w:rsidRDefault="00B23120"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2</w:t>
            </w:r>
          </w:p>
        </w:tc>
      </w:tr>
      <w:tr w:rsidR="00C649B8" w:rsidRPr="00431F23" w:rsidTr="008079EA">
        <w:trPr>
          <w:jc w:val="center"/>
        </w:trPr>
        <w:tc>
          <w:tcPr>
            <w:tcW w:w="2881" w:type="dxa"/>
            <w:vMerge w:val="restart"/>
            <w:vAlign w:val="center"/>
          </w:tcPr>
          <w:p w:rsidR="00C649B8" w:rsidRPr="00431F23" w:rsidRDefault="00C649B8"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省部级</w:t>
            </w:r>
          </w:p>
        </w:tc>
        <w:tc>
          <w:tcPr>
            <w:tcW w:w="2881" w:type="dxa"/>
            <w:vAlign w:val="center"/>
          </w:tcPr>
          <w:p w:rsidR="00C649B8" w:rsidRPr="00431F23" w:rsidRDefault="00C649B8"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一等奖及以上</w:t>
            </w:r>
          </w:p>
        </w:tc>
        <w:tc>
          <w:tcPr>
            <w:tcW w:w="2882" w:type="dxa"/>
            <w:vAlign w:val="center"/>
          </w:tcPr>
          <w:p w:rsidR="00C649B8" w:rsidRPr="00431F23" w:rsidRDefault="00C649B8"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3</w:t>
            </w:r>
          </w:p>
        </w:tc>
      </w:tr>
      <w:tr w:rsidR="00C649B8" w:rsidRPr="00431F23" w:rsidTr="008079EA">
        <w:trPr>
          <w:jc w:val="center"/>
        </w:trPr>
        <w:tc>
          <w:tcPr>
            <w:tcW w:w="2881" w:type="dxa"/>
            <w:vMerge/>
            <w:vAlign w:val="center"/>
          </w:tcPr>
          <w:p w:rsidR="00C649B8" w:rsidRPr="00431F23" w:rsidRDefault="00C649B8" w:rsidP="00431F23">
            <w:pPr>
              <w:snapToGrid w:val="0"/>
              <w:spacing w:line="240" w:lineRule="auto"/>
              <w:jc w:val="center"/>
              <w:rPr>
                <w:rFonts w:ascii="仿宋" w:eastAsia="仿宋" w:hAnsi="仿宋"/>
                <w:sz w:val="32"/>
                <w:szCs w:val="32"/>
              </w:rPr>
            </w:pPr>
          </w:p>
        </w:tc>
        <w:tc>
          <w:tcPr>
            <w:tcW w:w="2881" w:type="dxa"/>
            <w:vAlign w:val="center"/>
          </w:tcPr>
          <w:p w:rsidR="00C649B8" w:rsidRPr="00431F23" w:rsidRDefault="00C649B8"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二等奖</w:t>
            </w:r>
          </w:p>
        </w:tc>
        <w:tc>
          <w:tcPr>
            <w:tcW w:w="2882" w:type="dxa"/>
            <w:vAlign w:val="center"/>
          </w:tcPr>
          <w:p w:rsidR="00C649B8" w:rsidRPr="00431F23" w:rsidRDefault="00C649B8"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2</w:t>
            </w:r>
          </w:p>
        </w:tc>
      </w:tr>
      <w:tr w:rsidR="00C649B8" w:rsidRPr="00431F23" w:rsidTr="008079EA">
        <w:trPr>
          <w:jc w:val="center"/>
        </w:trPr>
        <w:tc>
          <w:tcPr>
            <w:tcW w:w="2881" w:type="dxa"/>
            <w:vMerge/>
            <w:vAlign w:val="center"/>
          </w:tcPr>
          <w:p w:rsidR="00C649B8" w:rsidRPr="00431F23" w:rsidRDefault="00C649B8" w:rsidP="00431F23">
            <w:pPr>
              <w:snapToGrid w:val="0"/>
              <w:spacing w:line="240" w:lineRule="auto"/>
              <w:jc w:val="center"/>
              <w:rPr>
                <w:rFonts w:ascii="仿宋" w:eastAsia="仿宋" w:hAnsi="仿宋"/>
                <w:sz w:val="32"/>
                <w:szCs w:val="32"/>
              </w:rPr>
            </w:pPr>
          </w:p>
        </w:tc>
        <w:tc>
          <w:tcPr>
            <w:tcW w:w="2881" w:type="dxa"/>
            <w:vAlign w:val="center"/>
          </w:tcPr>
          <w:p w:rsidR="00C649B8" w:rsidRPr="00431F23" w:rsidRDefault="00C649B8"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三等奖</w:t>
            </w:r>
          </w:p>
        </w:tc>
        <w:tc>
          <w:tcPr>
            <w:tcW w:w="2882" w:type="dxa"/>
            <w:vAlign w:val="center"/>
          </w:tcPr>
          <w:p w:rsidR="00C649B8" w:rsidRPr="00431F23" w:rsidRDefault="00C649B8"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1</w:t>
            </w:r>
          </w:p>
        </w:tc>
      </w:tr>
      <w:tr w:rsidR="00C649B8" w:rsidRPr="00431F23" w:rsidTr="008079EA">
        <w:trPr>
          <w:jc w:val="center"/>
        </w:trPr>
        <w:tc>
          <w:tcPr>
            <w:tcW w:w="2881" w:type="dxa"/>
            <w:vMerge/>
            <w:vAlign w:val="center"/>
          </w:tcPr>
          <w:p w:rsidR="00C649B8" w:rsidRPr="00431F23" w:rsidRDefault="00C649B8" w:rsidP="00431F23">
            <w:pPr>
              <w:snapToGrid w:val="0"/>
              <w:spacing w:line="240" w:lineRule="auto"/>
              <w:jc w:val="center"/>
              <w:rPr>
                <w:rFonts w:ascii="仿宋" w:eastAsia="仿宋" w:hAnsi="仿宋"/>
                <w:sz w:val="32"/>
                <w:szCs w:val="32"/>
              </w:rPr>
            </w:pPr>
          </w:p>
        </w:tc>
        <w:tc>
          <w:tcPr>
            <w:tcW w:w="2881" w:type="dxa"/>
            <w:vAlign w:val="center"/>
          </w:tcPr>
          <w:p w:rsidR="00C649B8" w:rsidRPr="00431F23" w:rsidRDefault="00C649B8"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三等奖以下</w:t>
            </w:r>
          </w:p>
        </w:tc>
        <w:tc>
          <w:tcPr>
            <w:tcW w:w="2882" w:type="dxa"/>
            <w:vAlign w:val="center"/>
          </w:tcPr>
          <w:p w:rsidR="00C649B8" w:rsidRPr="00431F23" w:rsidRDefault="00C649B8"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0.5</w:t>
            </w:r>
          </w:p>
        </w:tc>
      </w:tr>
      <w:tr w:rsidR="00C649B8" w:rsidRPr="00431F23" w:rsidTr="008079EA">
        <w:trPr>
          <w:jc w:val="center"/>
        </w:trPr>
        <w:tc>
          <w:tcPr>
            <w:tcW w:w="2881" w:type="dxa"/>
            <w:vMerge w:val="restart"/>
            <w:vAlign w:val="center"/>
          </w:tcPr>
          <w:p w:rsidR="00C649B8" w:rsidRPr="00431F23" w:rsidRDefault="00C649B8"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校院级</w:t>
            </w:r>
          </w:p>
        </w:tc>
        <w:tc>
          <w:tcPr>
            <w:tcW w:w="2881" w:type="dxa"/>
            <w:vAlign w:val="center"/>
          </w:tcPr>
          <w:p w:rsidR="00C649B8" w:rsidRPr="00431F23" w:rsidRDefault="00C649B8"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一等奖及以上</w:t>
            </w:r>
          </w:p>
        </w:tc>
        <w:tc>
          <w:tcPr>
            <w:tcW w:w="2882" w:type="dxa"/>
            <w:vAlign w:val="center"/>
          </w:tcPr>
          <w:p w:rsidR="00C649B8" w:rsidRPr="00431F23" w:rsidRDefault="00C649B8"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1</w:t>
            </w:r>
          </w:p>
        </w:tc>
      </w:tr>
      <w:tr w:rsidR="00C649B8" w:rsidRPr="00431F23" w:rsidTr="008079EA">
        <w:trPr>
          <w:jc w:val="center"/>
        </w:trPr>
        <w:tc>
          <w:tcPr>
            <w:tcW w:w="2881" w:type="dxa"/>
            <w:vMerge/>
            <w:vAlign w:val="center"/>
          </w:tcPr>
          <w:p w:rsidR="00C649B8" w:rsidRPr="00431F23" w:rsidRDefault="00C649B8" w:rsidP="00431F23">
            <w:pPr>
              <w:snapToGrid w:val="0"/>
              <w:spacing w:line="240" w:lineRule="auto"/>
              <w:jc w:val="center"/>
              <w:rPr>
                <w:rFonts w:ascii="仿宋" w:eastAsia="仿宋" w:hAnsi="仿宋"/>
                <w:sz w:val="32"/>
                <w:szCs w:val="32"/>
              </w:rPr>
            </w:pPr>
          </w:p>
        </w:tc>
        <w:tc>
          <w:tcPr>
            <w:tcW w:w="2881" w:type="dxa"/>
            <w:vAlign w:val="center"/>
          </w:tcPr>
          <w:p w:rsidR="00C649B8" w:rsidRPr="00431F23" w:rsidRDefault="00C649B8"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二等奖及以下</w:t>
            </w:r>
          </w:p>
        </w:tc>
        <w:tc>
          <w:tcPr>
            <w:tcW w:w="2882" w:type="dxa"/>
            <w:vAlign w:val="center"/>
          </w:tcPr>
          <w:p w:rsidR="00C649B8" w:rsidRPr="00431F23" w:rsidRDefault="00C649B8" w:rsidP="00431F23">
            <w:pPr>
              <w:snapToGrid w:val="0"/>
              <w:spacing w:line="240" w:lineRule="auto"/>
              <w:jc w:val="center"/>
              <w:rPr>
                <w:rFonts w:ascii="仿宋" w:eastAsia="仿宋" w:hAnsi="仿宋"/>
                <w:color w:val="auto"/>
                <w:sz w:val="32"/>
                <w:szCs w:val="32"/>
              </w:rPr>
            </w:pPr>
            <w:r w:rsidRPr="00431F23">
              <w:rPr>
                <w:rFonts w:ascii="仿宋" w:eastAsia="仿宋" w:hAnsi="仿宋"/>
                <w:color w:val="auto"/>
                <w:sz w:val="32"/>
                <w:szCs w:val="32"/>
              </w:rPr>
              <w:t>0.5</w:t>
            </w:r>
          </w:p>
        </w:tc>
      </w:tr>
      <w:tr w:rsidR="00731D51" w:rsidRPr="00431F23" w:rsidTr="008079EA">
        <w:trPr>
          <w:jc w:val="center"/>
        </w:trPr>
        <w:tc>
          <w:tcPr>
            <w:tcW w:w="2881" w:type="dxa"/>
            <w:vAlign w:val="center"/>
          </w:tcPr>
          <w:p w:rsidR="00731D51" w:rsidRPr="00431F23" w:rsidRDefault="00507301"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六级</w:t>
            </w:r>
          </w:p>
        </w:tc>
        <w:tc>
          <w:tcPr>
            <w:tcW w:w="2881" w:type="dxa"/>
            <w:vAlign w:val="center"/>
          </w:tcPr>
          <w:p w:rsidR="00731D51" w:rsidRPr="00431F23" w:rsidRDefault="00507301"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425</w:t>
            </w:r>
            <w:r w:rsidR="00A16F97" w:rsidRPr="00431F23">
              <w:rPr>
                <w:rFonts w:ascii="仿宋" w:eastAsia="仿宋" w:hAnsi="仿宋" w:hint="eastAsia"/>
                <w:color w:val="auto"/>
                <w:sz w:val="32"/>
                <w:szCs w:val="32"/>
              </w:rPr>
              <w:t>分/</w:t>
            </w:r>
            <w:r w:rsidRPr="00431F23">
              <w:rPr>
                <w:rFonts w:ascii="仿宋" w:eastAsia="仿宋" w:hAnsi="仿宋" w:hint="eastAsia"/>
                <w:color w:val="auto"/>
                <w:sz w:val="32"/>
                <w:szCs w:val="32"/>
              </w:rPr>
              <w:t>580分</w:t>
            </w:r>
          </w:p>
        </w:tc>
        <w:tc>
          <w:tcPr>
            <w:tcW w:w="2882" w:type="dxa"/>
            <w:vAlign w:val="center"/>
          </w:tcPr>
          <w:p w:rsidR="00731D51" w:rsidRPr="00431F23" w:rsidRDefault="00A16F9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1/2</w:t>
            </w:r>
          </w:p>
        </w:tc>
      </w:tr>
      <w:tr w:rsidR="00731D51" w:rsidRPr="00431F23" w:rsidTr="008079EA">
        <w:trPr>
          <w:jc w:val="center"/>
        </w:trPr>
        <w:tc>
          <w:tcPr>
            <w:tcW w:w="2881" w:type="dxa"/>
            <w:vAlign w:val="center"/>
          </w:tcPr>
          <w:p w:rsidR="00731D51" w:rsidRPr="00431F23" w:rsidRDefault="00507301"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计算机</w:t>
            </w:r>
          </w:p>
        </w:tc>
        <w:tc>
          <w:tcPr>
            <w:tcW w:w="2881" w:type="dxa"/>
            <w:vAlign w:val="center"/>
          </w:tcPr>
          <w:p w:rsidR="00731D51" w:rsidRPr="00431F23" w:rsidRDefault="00507301"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国/江苏三级</w:t>
            </w:r>
          </w:p>
        </w:tc>
        <w:tc>
          <w:tcPr>
            <w:tcW w:w="2882" w:type="dxa"/>
            <w:vAlign w:val="center"/>
          </w:tcPr>
          <w:p w:rsidR="00731D51" w:rsidRPr="00431F23" w:rsidRDefault="001C614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1</w:t>
            </w:r>
          </w:p>
        </w:tc>
      </w:tr>
    </w:tbl>
    <w:p w:rsidR="00731D51" w:rsidRPr="00431F23" w:rsidRDefault="00731D51" w:rsidP="00431F23">
      <w:pPr>
        <w:snapToGrid w:val="0"/>
        <w:spacing w:line="240" w:lineRule="auto"/>
        <w:ind w:firstLineChars="250" w:firstLine="800"/>
        <w:rPr>
          <w:rFonts w:ascii="仿宋" w:eastAsia="仿宋" w:hAnsi="仿宋"/>
          <w:sz w:val="32"/>
          <w:szCs w:val="32"/>
        </w:rPr>
      </w:pPr>
    </w:p>
    <w:p w:rsidR="00731D51" w:rsidRPr="00431F23" w:rsidRDefault="00507301" w:rsidP="00431F23">
      <w:pPr>
        <w:snapToGrid w:val="0"/>
        <w:spacing w:line="240" w:lineRule="auto"/>
        <w:ind w:left="-5" w:firstLine="0"/>
        <w:rPr>
          <w:rFonts w:ascii="仿宋" w:eastAsia="仿宋" w:hAnsi="仿宋"/>
          <w:sz w:val="32"/>
          <w:szCs w:val="32"/>
        </w:rPr>
      </w:pPr>
      <w:r w:rsidRPr="00431F23">
        <w:rPr>
          <w:rFonts w:ascii="仿宋" w:eastAsia="仿宋" w:hAnsi="仿宋" w:hint="eastAsia"/>
          <w:sz w:val="32"/>
          <w:szCs w:val="32"/>
        </w:rPr>
        <w:t>（3</w:t>
      </w:r>
      <w:r w:rsidRPr="00431F23">
        <w:rPr>
          <w:rFonts w:ascii="仿宋" w:eastAsia="仿宋" w:hAnsi="仿宋"/>
          <w:sz w:val="32"/>
          <w:szCs w:val="32"/>
        </w:rPr>
        <w:t>）基础理论扎实,专业知识较宽,</w:t>
      </w:r>
      <w:r w:rsidR="00A16F97" w:rsidRPr="00431F23">
        <w:rPr>
          <w:rFonts w:ascii="仿宋" w:eastAsia="仿宋" w:hAnsi="仿宋" w:hint="eastAsia"/>
          <w:sz w:val="32"/>
          <w:szCs w:val="32"/>
        </w:rPr>
        <w:t>单科</w:t>
      </w:r>
      <w:r w:rsidR="00A16F97" w:rsidRPr="00431F23">
        <w:rPr>
          <w:rFonts w:ascii="仿宋" w:eastAsia="仿宋" w:hAnsi="仿宋"/>
          <w:sz w:val="32"/>
          <w:szCs w:val="32"/>
        </w:rPr>
        <w:t>主干课程成绩排名</w:t>
      </w:r>
      <w:r w:rsidR="00A16F97" w:rsidRPr="00431F23">
        <w:rPr>
          <w:rFonts w:ascii="仿宋" w:eastAsia="仿宋" w:hAnsi="仿宋" w:hint="eastAsia"/>
          <w:sz w:val="32"/>
          <w:szCs w:val="32"/>
        </w:rPr>
        <w:t>在</w:t>
      </w:r>
      <w:r w:rsidR="00A16F97" w:rsidRPr="00431F23">
        <w:rPr>
          <w:rFonts w:ascii="仿宋" w:eastAsia="仿宋" w:hAnsi="仿宋"/>
          <w:sz w:val="32"/>
          <w:szCs w:val="32"/>
        </w:rPr>
        <w:t>专业前</w:t>
      </w:r>
      <w:r w:rsidR="00A16F97" w:rsidRPr="00431F23">
        <w:rPr>
          <w:rFonts w:ascii="仿宋" w:eastAsia="仿宋" w:hAnsi="仿宋" w:hint="eastAsia"/>
          <w:sz w:val="32"/>
          <w:szCs w:val="32"/>
        </w:rPr>
        <w:t>10</w:t>
      </w:r>
      <w:r w:rsidR="00A16F97" w:rsidRPr="00431F23">
        <w:rPr>
          <w:rFonts w:ascii="仿宋" w:eastAsia="仿宋" w:hAnsi="仿宋"/>
          <w:sz w:val="32"/>
          <w:szCs w:val="32"/>
        </w:rPr>
        <w:t>%</w:t>
      </w:r>
      <w:r w:rsidR="00A16F97" w:rsidRPr="00431F23">
        <w:rPr>
          <w:rFonts w:ascii="仿宋" w:eastAsia="仿宋" w:hAnsi="仿宋" w:hint="eastAsia"/>
          <w:sz w:val="32"/>
          <w:szCs w:val="32"/>
        </w:rPr>
        <w:t>，</w:t>
      </w:r>
      <w:r w:rsidR="00A16F97" w:rsidRPr="00431F23">
        <w:rPr>
          <w:rFonts w:ascii="仿宋" w:eastAsia="仿宋" w:hAnsi="仿宋"/>
          <w:sz w:val="32"/>
          <w:szCs w:val="32"/>
        </w:rPr>
        <w:t>并</w:t>
      </w:r>
      <w:proofErr w:type="gramStart"/>
      <w:r w:rsidRPr="00431F23">
        <w:rPr>
          <w:rFonts w:ascii="仿宋" w:eastAsia="仿宋" w:hAnsi="仿宋"/>
          <w:sz w:val="32"/>
          <w:szCs w:val="32"/>
        </w:rPr>
        <w:t>获认课</w:t>
      </w:r>
      <w:proofErr w:type="gramEnd"/>
      <w:r w:rsidRPr="00431F23">
        <w:rPr>
          <w:rFonts w:ascii="仿宋" w:eastAsia="仿宋" w:hAnsi="仿宋"/>
          <w:sz w:val="32"/>
          <w:szCs w:val="32"/>
        </w:rPr>
        <w:t xml:space="preserve">教师推荐者加1分。 </w:t>
      </w:r>
      <w:r w:rsidRPr="00431F23">
        <w:rPr>
          <w:rFonts w:ascii="仿宋" w:eastAsia="仿宋" w:hAnsi="仿宋" w:hint="eastAsia"/>
          <w:sz w:val="32"/>
          <w:szCs w:val="32"/>
        </w:rPr>
        <w:t>（主干</w:t>
      </w:r>
      <w:r w:rsidRPr="00431F23">
        <w:rPr>
          <w:rFonts w:ascii="仿宋" w:eastAsia="仿宋" w:hAnsi="仿宋"/>
          <w:sz w:val="32"/>
          <w:szCs w:val="32"/>
        </w:rPr>
        <w:t>课程</w:t>
      </w:r>
      <w:r w:rsidRPr="00431F23">
        <w:rPr>
          <w:rFonts w:ascii="仿宋" w:eastAsia="仿宋" w:hAnsi="仿宋" w:hint="eastAsia"/>
          <w:sz w:val="32"/>
          <w:szCs w:val="32"/>
        </w:rPr>
        <w:t>请</w:t>
      </w:r>
      <w:r w:rsidRPr="00431F23">
        <w:rPr>
          <w:rFonts w:ascii="仿宋" w:eastAsia="仿宋" w:hAnsi="仿宋"/>
          <w:sz w:val="32"/>
          <w:szCs w:val="32"/>
        </w:rPr>
        <w:t>参照专业培养方案）</w:t>
      </w:r>
    </w:p>
    <w:p w:rsidR="00731D51" w:rsidRPr="00431F23" w:rsidRDefault="00507301" w:rsidP="00431F23">
      <w:pPr>
        <w:snapToGrid w:val="0"/>
        <w:spacing w:after="84" w:line="240" w:lineRule="auto"/>
        <w:ind w:left="-5"/>
        <w:rPr>
          <w:rFonts w:ascii="仿宋" w:eastAsia="仿宋" w:hAnsi="仿宋"/>
          <w:b/>
          <w:sz w:val="32"/>
          <w:szCs w:val="32"/>
        </w:rPr>
      </w:pPr>
      <w:r w:rsidRPr="00431F23">
        <w:rPr>
          <w:rFonts w:ascii="仿宋" w:eastAsia="仿宋" w:hAnsi="仿宋"/>
          <w:b/>
          <w:sz w:val="32"/>
          <w:szCs w:val="32"/>
        </w:rPr>
        <w:t xml:space="preserve">2、学业进步奖学金 </w:t>
      </w:r>
    </w:p>
    <w:p w:rsidR="00731D51" w:rsidRPr="00431F23" w:rsidRDefault="00507301" w:rsidP="00431F23">
      <w:pPr>
        <w:snapToGrid w:val="0"/>
        <w:spacing w:after="82" w:line="240" w:lineRule="auto"/>
        <w:rPr>
          <w:rFonts w:ascii="仿宋" w:eastAsia="仿宋" w:hAnsi="仿宋"/>
          <w:sz w:val="32"/>
          <w:szCs w:val="32"/>
        </w:rPr>
      </w:pPr>
      <w:r w:rsidRPr="00431F23">
        <w:rPr>
          <w:rFonts w:ascii="仿宋" w:eastAsia="仿宋" w:hAnsi="仿宋" w:hint="eastAsia"/>
          <w:sz w:val="32"/>
          <w:szCs w:val="32"/>
        </w:rPr>
        <w:t>（1</w:t>
      </w:r>
      <w:r w:rsidRPr="00431F23">
        <w:rPr>
          <w:rFonts w:ascii="仿宋" w:eastAsia="仿宋" w:hAnsi="仿宋"/>
          <w:sz w:val="32"/>
          <w:szCs w:val="32"/>
        </w:rPr>
        <w:t>）本学年的</w:t>
      </w:r>
      <w:proofErr w:type="gramStart"/>
      <w:r w:rsidRPr="00431F23">
        <w:rPr>
          <w:rFonts w:ascii="仿宋" w:eastAsia="仿宋" w:hAnsi="仿宋"/>
          <w:sz w:val="32"/>
          <w:szCs w:val="32"/>
        </w:rPr>
        <w:t>学习绩点比</w:t>
      </w:r>
      <w:proofErr w:type="gramEnd"/>
      <w:r w:rsidRPr="00431F23">
        <w:rPr>
          <w:rFonts w:ascii="仿宋" w:eastAsia="仿宋" w:hAnsi="仿宋"/>
          <w:sz w:val="32"/>
          <w:szCs w:val="32"/>
        </w:rPr>
        <w:t>上一学年的</w:t>
      </w:r>
      <w:proofErr w:type="gramStart"/>
      <w:r w:rsidRPr="00431F23">
        <w:rPr>
          <w:rFonts w:ascii="仿宋" w:eastAsia="仿宋" w:hAnsi="仿宋"/>
          <w:sz w:val="32"/>
          <w:szCs w:val="32"/>
        </w:rPr>
        <w:t>学习绩点上升</w:t>
      </w:r>
      <w:proofErr w:type="gramEnd"/>
      <w:r w:rsidRPr="00431F23">
        <w:rPr>
          <w:rFonts w:ascii="仿宋" w:eastAsia="仿宋" w:hAnsi="仿宋"/>
          <w:sz w:val="32"/>
          <w:szCs w:val="32"/>
        </w:rPr>
        <w:t>0.5，按名额择优选取</w:t>
      </w:r>
      <w:r w:rsidRPr="00431F23">
        <w:rPr>
          <w:rFonts w:ascii="仿宋" w:eastAsia="仿宋" w:hAnsi="仿宋" w:hint="eastAsia"/>
          <w:sz w:val="32"/>
          <w:szCs w:val="32"/>
        </w:rPr>
        <w:t>（</w:t>
      </w:r>
      <w:r w:rsidR="00A16F97" w:rsidRPr="00431F23">
        <w:rPr>
          <w:rFonts w:ascii="仿宋" w:eastAsia="仿宋" w:hAnsi="仿宋" w:hint="eastAsia"/>
          <w:sz w:val="32"/>
          <w:szCs w:val="32"/>
        </w:rPr>
        <w:t>一年级</w:t>
      </w:r>
      <w:r w:rsidR="00A16F97" w:rsidRPr="00431F23">
        <w:rPr>
          <w:rFonts w:ascii="仿宋" w:eastAsia="仿宋" w:hAnsi="仿宋"/>
          <w:sz w:val="32"/>
          <w:szCs w:val="32"/>
        </w:rPr>
        <w:t>学生以大</w:t>
      </w:r>
      <w:proofErr w:type="gramStart"/>
      <w:r w:rsidR="00A16F97" w:rsidRPr="00431F23">
        <w:rPr>
          <w:rFonts w:ascii="仿宋" w:eastAsia="仿宋" w:hAnsi="仿宋"/>
          <w:sz w:val="32"/>
          <w:szCs w:val="32"/>
        </w:rPr>
        <w:t>一</w:t>
      </w:r>
      <w:proofErr w:type="gramEnd"/>
      <w:r w:rsidR="00A16F97" w:rsidRPr="00431F23">
        <w:rPr>
          <w:rFonts w:ascii="仿宋" w:eastAsia="仿宋" w:hAnsi="仿宋"/>
          <w:sz w:val="32"/>
          <w:szCs w:val="32"/>
        </w:rPr>
        <w:t>学年第二</w:t>
      </w:r>
      <w:proofErr w:type="gramStart"/>
      <w:r w:rsidR="00A16F97" w:rsidRPr="00431F23">
        <w:rPr>
          <w:rFonts w:ascii="仿宋" w:eastAsia="仿宋" w:hAnsi="仿宋"/>
          <w:sz w:val="32"/>
          <w:szCs w:val="32"/>
        </w:rPr>
        <w:t>学期</w:t>
      </w:r>
      <w:r w:rsidR="00A16F97" w:rsidRPr="00431F23">
        <w:rPr>
          <w:rFonts w:ascii="仿宋" w:eastAsia="仿宋" w:hAnsi="仿宋" w:hint="eastAsia"/>
          <w:sz w:val="32"/>
          <w:szCs w:val="32"/>
        </w:rPr>
        <w:t>绩点</w:t>
      </w:r>
      <w:r w:rsidR="00A16F97" w:rsidRPr="00431F23">
        <w:rPr>
          <w:rFonts w:ascii="仿宋" w:eastAsia="仿宋" w:hAnsi="仿宋"/>
          <w:sz w:val="32"/>
          <w:szCs w:val="32"/>
        </w:rPr>
        <w:t>对比</w:t>
      </w:r>
      <w:proofErr w:type="gramEnd"/>
      <w:r w:rsidR="00A16F97" w:rsidRPr="00431F23">
        <w:rPr>
          <w:rFonts w:ascii="仿宋" w:eastAsia="仿宋" w:hAnsi="仿宋"/>
          <w:sz w:val="32"/>
          <w:szCs w:val="32"/>
        </w:rPr>
        <w:t>第一学期绩点</w:t>
      </w:r>
      <w:r w:rsidR="00A16F97" w:rsidRPr="00431F23">
        <w:rPr>
          <w:rFonts w:ascii="仿宋" w:eastAsia="仿宋" w:hAnsi="仿宋" w:hint="eastAsia"/>
          <w:sz w:val="32"/>
          <w:szCs w:val="32"/>
        </w:rPr>
        <w:t>）</w:t>
      </w:r>
      <w:r w:rsidRPr="00431F23">
        <w:rPr>
          <w:rFonts w:ascii="仿宋" w:eastAsia="仿宋" w:hAnsi="仿宋"/>
          <w:sz w:val="32"/>
          <w:szCs w:val="32"/>
        </w:rPr>
        <w:t xml:space="preserve">； </w:t>
      </w:r>
    </w:p>
    <w:p w:rsidR="00731D51" w:rsidRPr="00431F23" w:rsidRDefault="00507301" w:rsidP="00431F23">
      <w:pPr>
        <w:snapToGrid w:val="0"/>
        <w:spacing w:after="84" w:line="240" w:lineRule="auto"/>
        <w:rPr>
          <w:rFonts w:ascii="仿宋" w:eastAsia="仿宋" w:hAnsi="仿宋"/>
          <w:sz w:val="32"/>
          <w:szCs w:val="32"/>
        </w:rPr>
      </w:pPr>
      <w:r w:rsidRPr="00431F23">
        <w:rPr>
          <w:rFonts w:ascii="仿宋" w:eastAsia="仿宋" w:hAnsi="仿宋" w:hint="eastAsia"/>
          <w:sz w:val="32"/>
          <w:szCs w:val="32"/>
        </w:rPr>
        <w:lastRenderedPageBreak/>
        <w:t>（2</w:t>
      </w:r>
      <w:r w:rsidRPr="00431F23">
        <w:rPr>
          <w:rFonts w:ascii="仿宋" w:eastAsia="仿宋" w:hAnsi="仿宋"/>
          <w:sz w:val="32"/>
          <w:szCs w:val="32"/>
        </w:rPr>
        <w:t>）本学年的班级排名比前一学年的班级排名上升10个名次，按名额择优选取</w:t>
      </w:r>
      <w:r w:rsidRPr="00431F23">
        <w:rPr>
          <w:rFonts w:ascii="仿宋" w:eastAsia="仿宋" w:hAnsi="仿宋" w:hint="eastAsia"/>
          <w:sz w:val="32"/>
          <w:szCs w:val="32"/>
        </w:rPr>
        <w:t>（</w:t>
      </w:r>
      <w:r w:rsidR="00A16F97" w:rsidRPr="00431F23">
        <w:rPr>
          <w:rFonts w:ascii="仿宋" w:eastAsia="仿宋" w:hAnsi="仿宋" w:hint="eastAsia"/>
          <w:sz w:val="32"/>
          <w:szCs w:val="32"/>
        </w:rPr>
        <w:t>一年级</w:t>
      </w:r>
      <w:r w:rsidRPr="00431F23">
        <w:rPr>
          <w:rFonts w:ascii="仿宋" w:eastAsia="仿宋" w:hAnsi="仿宋"/>
          <w:sz w:val="32"/>
          <w:szCs w:val="32"/>
        </w:rPr>
        <w:t>学生以大</w:t>
      </w:r>
      <w:proofErr w:type="gramStart"/>
      <w:r w:rsidRPr="00431F23">
        <w:rPr>
          <w:rFonts w:ascii="仿宋" w:eastAsia="仿宋" w:hAnsi="仿宋"/>
          <w:sz w:val="32"/>
          <w:szCs w:val="32"/>
        </w:rPr>
        <w:t>一</w:t>
      </w:r>
      <w:proofErr w:type="gramEnd"/>
      <w:r w:rsidRPr="00431F23">
        <w:rPr>
          <w:rFonts w:ascii="仿宋" w:eastAsia="仿宋" w:hAnsi="仿宋"/>
          <w:sz w:val="32"/>
          <w:szCs w:val="32"/>
        </w:rPr>
        <w:t xml:space="preserve">学年第二学期排名对比第一学期排名）。 </w:t>
      </w:r>
    </w:p>
    <w:p w:rsidR="00A16F97" w:rsidRPr="00431F23" w:rsidRDefault="00A16F97" w:rsidP="00431F23">
      <w:pPr>
        <w:snapToGrid w:val="0"/>
        <w:spacing w:after="84" w:line="240" w:lineRule="auto"/>
        <w:rPr>
          <w:rFonts w:ascii="仿宋" w:eastAsia="仿宋" w:hAnsi="仿宋"/>
          <w:sz w:val="32"/>
          <w:szCs w:val="32"/>
        </w:rPr>
      </w:pPr>
      <w:r w:rsidRPr="00431F23">
        <w:rPr>
          <w:rFonts w:ascii="仿宋" w:eastAsia="仿宋" w:hAnsi="仿宋" w:hint="eastAsia"/>
          <w:sz w:val="32"/>
          <w:szCs w:val="32"/>
        </w:rPr>
        <w:t>（3</w:t>
      </w:r>
      <w:r w:rsidRPr="00431F23">
        <w:rPr>
          <w:rFonts w:ascii="仿宋" w:eastAsia="仿宋" w:hAnsi="仿宋"/>
          <w:sz w:val="32"/>
          <w:szCs w:val="32"/>
        </w:rPr>
        <w:t>）</w:t>
      </w:r>
      <w:r w:rsidRPr="00431F23">
        <w:rPr>
          <w:rFonts w:ascii="仿宋" w:eastAsia="仿宋" w:hAnsi="仿宋" w:hint="eastAsia"/>
          <w:sz w:val="32"/>
          <w:szCs w:val="32"/>
        </w:rPr>
        <w:t>毕业班学业</w:t>
      </w:r>
      <w:r w:rsidRPr="00431F23">
        <w:rPr>
          <w:rFonts w:ascii="仿宋" w:eastAsia="仿宋" w:hAnsi="仿宋"/>
          <w:sz w:val="32"/>
          <w:szCs w:val="32"/>
        </w:rPr>
        <w:t>进步奖学金</w:t>
      </w:r>
      <w:r w:rsidRPr="00431F23">
        <w:rPr>
          <w:rFonts w:ascii="仿宋" w:eastAsia="仿宋" w:hAnsi="仿宋" w:hint="eastAsia"/>
          <w:sz w:val="32"/>
          <w:szCs w:val="32"/>
        </w:rPr>
        <w:t>以</w:t>
      </w:r>
      <w:r w:rsidRPr="00431F23">
        <w:rPr>
          <w:rFonts w:ascii="仿宋" w:eastAsia="仿宋" w:hAnsi="仿宋"/>
          <w:sz w:val="32"/>
          <w:szCs w:val="32"/>
        </w:rPr>
        <w:t>大</w:t>
      </w:r>
      <w:r w:rsidRPr="00431F23">
        <w:rPr>
          <w:rFonts w:ascii="仿宋" w:eastAsia="仿宋" w:hAnsi="仿宋" w:hint="eastAsia"/>
          <w:sz w:val="32"/>
          <w:szCs w:val="32"/>
        </w:rPr>
        <w:t>四第一</w:t>
      </w:r>
      <w:proofErr w:type="gramStart"/>
      <w:r w:rsidRPr="00431F23">
        <w:rPr>
          <w:rFonts w:ascii="仿宋" w:eastAsia="仿宋" w:hAnsi="仿宋"/>
          <w:sz w:val="32"/>
          <w:szCs w:val="32"/>
        </w:rPr>
        <w:t>学期</w:t>
      </w:r>
      <w:r w:rsidRPr="00431F23">
        <w:rPr>
          <w:rFonts w:ascii="仿宋" w:eastAsia="仿宋" w:hAnsi="仿宋" w:hint="eastAsia"/>
          <w:sz w:val="32"/>
          <w:szCs w:val="32"/>
        </w:rPr>
        <w:t>绩点</w:t>
      </w:r>
      <w:r w:rsidRPr="00431F23">
        <w:rPr>
          <w:rFonts w:ascii="仿宋" w:eastAsia="仿宋" w:hAnsi="仿宋"/>
          <w:sz w:val="32"/>
          <w:szCs w:val="32"/>
        </w:rPr>
        <w:t>排名</w:t>
      </w:r>
      <w:proofErr w:type="gramEnd"/>
      <w:r w:rsidRPr="00431F23">
        <w:rPr>
          <w:rFonts w:ascii="仿宋" w:eastAsia="仿宋" w:hAnsi="仿宋"/>
          <w:sz w:val="32"/>
          <w:szCs w:val="32"/>
        </w:rPr>
        <w:t>对比大三第二</w:t>
      </w:r>
      <w:proofErr w:type="gramStart"/>
      <w:r w:rsidRPr="00431F23">
        <w:rPr>
          <w:rFonts w:ascii="仿宋" w:eastAsia="仿宋" w:hAnsi="仿宋"/>
          <w:sz w:val="32"/>
          <w:szCs w:val="32"/>
        </w:rPr>
        <w:t>学期绩点排名</w:t>
      </w:r>
      <w:proofErr w:type="gramEnd"/>
      <w:r w:rsidRPr="00431F23">
        <w:rPr>
          <w:rFonts w:ascii="仿宋" w:eastAsia="仿宋" w:hAnsi="仿宋"/>
          <w:sz w:val="32"/>
          <w:szCs w:val="32"/>
        </w:rPr>
        <w:t>。</w:t>
      </w:r>
    </w:p>
    <w:p w:rsidR="00731D51" w:rsidRPr="00431F23" w:rsidRDefault="00507301" w:rsidP="00431F23">
      <w:pPr>
        <w:snapToGrid w:val="0"/>
        <w:spacing w:after="84" w:line="240" w:lineRule="auto"/>
        <w:ind w:left="-5"/>
        <w:rPr>
          <w:rFonts w:ascii="仿宋" w:eastAsia="仿宋" w:hAnsi="仿宋"/>
          <w:b/>
          <w:sz w:val="32"/>
          <w:szCs w:val="32"/>
        </w:rPr>
      </w:pPr>
      <w:r w:rsidRPr="00431F23">
        <w:rPr>
          <w:rFonts w:ascii="仿宋" w:eastAsia="仿宋" w:hAnsi="仿宋"/>
          <w:b/>
          <w:sz w:val="32"/>
          <w:szCs w:val="32"/>
        </w:rPr>
        <w:t xml:space="preserve">3、精神文明奖学金 </w:t>
      </w:r>
    </w:p>
    <w:p w:rsidR="00731D51" w:rsidRPr="00431F23" w:rsidRDefault="00507301" w:rsidP="00431F23">
      <w:pPr>
        <w:snapToGrid w:val="0"/>
        <w:spacing w:after="84" w:line="240" w:lineRule="auto"/>
        <w:rPr>
          <w:rFonts w:ascii="仿宋" w:eastAsia="仿宋" w:hAnsi="仿宋"/>
          <w:sz w:val="32"/>
          <w:szCs w:val="32"/>
        </w:rPr>
      </w:pPr>
      <w:r w:rsidRPr="00431F23">
        <w:rPr>
          <w:rFonts w:ascii="仿宋" w:eastAsia="仿宋" w:hAnsi="仿宋" w:hint="eastAsia"/>
          <w:sz w:val="32"/>
          <w:szCs w:val="32"/>
        </w:rPr>
        <w:t>（1</w:t>
      </w:r>
      <w:r w:rsidR="00A16F97" w:rsidRPr="00431F23">
        <w:rPr>
          <w:rFonts w:ascii="仿宋" w:eastAsia="仿宋" w:hAnsi="仿宋"/>
          <w:sz w:val="32"/>
          <w:szCs w:val="32"/>
        </w:rPr>
        <w:t>）模范遵守规章制度，</w:t>
      </w:r>
      <w:r w:rsidRPr="00431F23">
        <w:rPr>
          <w:rFonts w:ascii="仿宋" w:eastAsia="仿宋" w:hAnsi="仿宋"/>
          <w:sz w:val="32"/>
          <w:szCs w:val="32"/>
        </w:rPr>
        <w:t>诚实守信，乐于奉献，在集体中起到表率作用</w:t>
      </w:r>
      <w:r w:rsidR="00A16F97" w:rsidRPr="00431F23">
        <w:rPr>
          <w:rFonts w:ascii="仿宋" w:eastAsia="仿宋" w:hAnsi="仿宋" w:hint="eastAsia"/>
          <w:sz w:val="32"/>
          <w:szCs w:val="32"/>
        </w:rPr>
        <w:t>。</w:t>
      </w:r>
      <w:r w:rsidR="00C649B8" w:rsidRPr="00431F23">
        <w:rPr>
          <w:rFonts w:ascii="仿宋" w:eastAsia="仿宋" w:hAnsi="仿宋" w:hint="eastAsia"/>
          <w:sz w:val="32"/>
          <w:szCs w:val="32"/>
        </w:rPr>
        <w:t>如有违反</w:t>
      </w:r>
      <w:r w:rsidR="00C649B8" w:rsidRPr="00431F23">
        <w:rPr>
          <w:rFonts w:ascii="仿宋" w:eastAsia="仿宋" w:hAnsi="仿宋"/>
          <w:sz w:val="32"/>
          <w:szCs w:val="32"/>
        </w:rPr>
        <w:t>学校、学院规章制度</w:t>
      </w:r>
      <w:r w:rsidR="00C649B8" w:rsidRPr="00431F23">
        <w:rPr>
          <w:rFonts w:ascii="仿宋" w:eastAsia="仿宋" w:hAnsi="仿宋" w:hint="eastAsia"/>
          <w:sz w:val="32"/>
          <w:szCs w:val="32"/>
        </w:rPr>
        <w:t>受到</w:t>
      </w:r>
      <w:r w:rsidR="00C649B8" w:rsidRPr="00431F23">
        <w:rPr>
          <w:rFonts w:ascii="仿宋" w:eastAsia="仿宋" w:hAnsi="仿宋"/>
          <w:sz w:val="32"/>
          <w:szCs w:val="32"/>
        </w:rPr>
        <w:t>处分者，取消该项奖学金的参评资格。</w:t>
      </w:r>
    </w:p>
    <w:p w:rsidR="00731D51" w:rsidRPr="00431F23" w:rsidRDefault="00507301" w:rsidP="00431F23">
      <w:pPr>
        <w:snapToGrid w:val="0"/>
        <w:spacing w:after="84" w:line="240" w:lineRule="auto"/>
        <w:rPr>
          <w:rFonts w:ascii="仿宋" w:eastAsia="仿宋" w:hAnsi="仿宋"/>
          <w:sz w:val="32"/>
          <w:szCs w:val="32"/>
        </w:rPr>
      </w:pPr>
      <w:r w:rsidRPr="00431F23">
        <w:rPr>
          <w:rFonts w:ascii="仿宋" w:eastAsia="仿宋" w:hAnsi="仿宋" w:hint="eastAsia"/>
          <w:sz w:val="32"/>
          <w:szCs w:val="32"/>
        </w:rPr>
        <w:t>（2</w:t>
      </w:r>
      <w:r w:rsidRPr="00431F23">
        <w:rPr>
          <w:rFonts w:ascii="仿宋" w:eastAsia="仿宋" w:hAnsi="仿宋"/>
          <w:sz w:val="32"/>
          <w:szCs w:val="32"/>
        </w:rPr>
        <w:t>）拾金不昧、见义勇为，扶危济困，勇于同不良行</w:t>
      </w:r>
      <w:r w:rsidR="00C649B8" w:rsidRPr="00431F23">
        <w:rPr>
          <w:rFonts w:ascii="仿宋" w:eastAsia="仿宋" w:hAnsi="仿宋"/>
          <w:sz w:val="32"/>
          <w:szCs w:val="32"/>
        </w:rPr>
        <w:t>为和坏人坏事作斗争，受到社会或学校表彰，有重大社会影响及贡献者</w:t>
      </w:r>
      <w:r w:rsidRPr="00431F23">
        <w:rPr>
          <w:rFonts w:ascii="仿宋" w:eastAsia="仿宋" w:hAnsi="仿宋" w:hint="eastAsia"/>
          <w:sz w:val="32"/>
          <w:szCs w:val="32"/>
        </w:rPr>
        <w:t>可优先</w:t>
      </w:r>
      <w:r w:rsidR="00C649B8" w:rsidRPr="00431F23">
        <w:rPr>
          <w:rFonts w:ascii="仿宋" w:eastAsia="仿宋" w:hAnsi="仿宋"/>
          <w:sz w:val="32"/>
          <w:szCs w:val="32"/>
        </w:rPr>
        <w:t>推荐</w:t>
      </w:r>
      <w:r w:rsidRPr="00431F23">
        <w:rPr>
          <w:rFonts w:ascii="仿宋" w:eastAsia="仿宋" w:hAnsi="仿宋"/>
          <w:sz w:val="32"/>
          <w:szCs w:val="32"/>
        </w:rPr>
        <w:t>。</w:t>
      </w:r>
    </w:p>
    <w:p w:rsidR="00731D51" w:rsidRPr="00431F23" w:rsidRDefault="00507301" w:rsidP="00431F23">
      <w:pPr>
        <w:snapToGrid w:val="0"/>
        <w:spacing w:after="84" w:line="240" w:lineRule="auto"/>
        <w:rPr>
          <w:rFonts w:ascii="仿宋" w:eastAsia="仿宋" w:hAnsi="仿宋"/>
          <w:sz w:val="32"/>
          <w:szCs w:val="32"/>
        </w:rPr>
      </w:pPr>
      <w:r w:rsidRPr="00431F23">
        <w:rPr>
          <w:rFonts w:ascii="仿宋" w:eastAsia="仿宋" w:hAnsi="仿宋" w:hint="eastAsia"/>
          <w:sz w:val="32"/>
          <w:szCs w:val="32"/>
        </w:rPr>
        <w:t>（3</w:t>
      </w:r>
      <w:r w:rsidRPr="00431F23">
        <w:rPr>
          <w:rFonts w:ascii="仿宋" w:eastAsia="仿宋" w:hAnsi="仿宋"/>
          <w:sz w:val="32"/>
          <w:szCs w:val="32"/>
        </w:rPr>
        <w:t>）积极组织、参加集体活动、公益活动、在完成申请奖学金必须达到的义务工作时间基础上，表现突出，为学校、院系赢得荣誉者，</w:t>
      </w:r>
      <w:r w:rsidR="00C649B8" w:rsidRPr="00431F23">
        <w:rPr>
          <w:rFonts w:ascii="仿宋" w:eastAsia="仿宋" w:hAnsi="仿宋" w:hint="eastAsia"/>
          <w:sz w:val="32"/>
          <w:szCs w:val="32"/>
        </w:rPr>
        <w:t>获得国家级</w:t>
      </w:r>
      <w:r w:rsidRPr="00431F23">
        <w:rPr>
          <w:rFonts w:ascii="仿宋" w:eastAsia="仿宋" w:hAnsi="仿宋" w:hint="eastAsia"/>
          <w:sz w:val="32"/>
          <w:szCs w:val="32"/>
        </w:rPr>
        <w:t>表彰的加3</w:t>
      </w:r>
      <w:r w:rsidR="00931738" w:rsidRPr="00431F23">
        <w:rPr>
          <w:rFonts w:ascii="仿宋" w:eastAsia="仿宋" w:hAnsi="仿宋" w:hint="eastAsia"/>
          <w:sz w:val="32"/>
          <w:szCs w:val="32"/>
        </w:rPr>
        <w:t>分，</w:t>
      </w:r>
      <w:r w:rsidRPr="00431F23">
        <w:rPr>
          <w:rFonts w:ascii="仿宋" w:eastAsia="仿宋" w:hAnsi="仿宋"/>
          <w:sz w:val="32"/>
          <w:szCs w:val="32"/>
        </w:rPr>
        <w:t xml:space="preserve">获得省市级表彰的加2 </w:t>
      </w:r>
      <w:r w:rsidR="00931738" w:rsidRPr="00431F23">
        <w:rPr>
          <w:rFonts w:ascii="仿宋" w:eastAsia="仿宋" w:hAnsi="仿宋"/>
          <w:sz w:val="32"/>
          <w:szCs w:val="32"/>
        </w:rPr>
        <w:t>分</w:t>
      </w:r>
      <w:r w:rsidRPr="00431F23">
        <w:rPr>
          <w:rFonts w:ascii="仿宋" w:eastAsia="仿宋" w:hAnsi="仿宋" w:hint="eastAsia"/>
          <w:sz w:val="32"/>
          <w:szCs w:val="32"/>
        </w:rPr>
        <w:t>，</w:t>
      </w:r>
      <w:r w:rsidRPr="00431F23">
        <w:rPr>
          <w:rFonts w:ascii="仿宋" w:eastAsia="仿宋" w:hAnsi="仿宋"/>
          <w:sz w:val="32"/>
          <w:szCs w:val="32"/>
        </w:rPr>
        <w:t>获得校级表彰的加</w:t>
      </w:r>
      <w:r w:rsidR="00E30C39" w:rsidRPr="00431F23">
        <w:rPr>
          <w:rFonts w:ascii="仿宋" w:eastAsia="仿宋" w:hAnsi="仿宋"/>
          <w:sz w:val="32"/>
          <w:szCs w:val="32"/>
        </w:rPr>
        <w:t>1</w:t>
      </w:r>
      <w:r w:rsidRPr="00431F23">
        <w:rPr>
          <w:rFonts w:ascii="仿宋" w:eastAsia="仿宋" w:hAnsi="仿宋"/>
          <w:sz w:val="32"/>
          <w:szCs w:val="32"/>
        </w:rPr>
        <w:t>分</w:t>
      </w:r>
      <w:r w:rsidR="00C649B8" w:rsidRPr="00431F23">
        <w:rPr>
          <w:rFonts w:ascii="仿宋" w:eastAsia="仿宋" w:hAnsi="仿宋" w:hint="eastAsia"/>
          <w:sz w:val="32"/>
          <w:szCs w:val="32"/>
        </w:rPr>
        <w:t>，</w:t>
      </w:r>
      <w:r w:rsidRPr="00431F23">
        <w:rPr>
          <w:rFonts w:ascii="仿宋" w:eastAsia="仿宋" w:hAnsi="仿宋"/>
          <w:sz w:val="32"/>
          <w:szCs w:val="32"/>
        </w:rPr>
        <w:t>院级表彰的加</w:t>
      </w:r>
      <w:r w:rsidRPr="00431F23">
        <w:rPr>
          <w:rFonts w:ascii="仿宋" w:eastAsia="仿宋" w:hAnsi="仿宋" w:hint="eastAsia"/>
          <w:sz w:val="32"/>
          <w:szCs w:val="32"/>
        </w:rPr>
        <w:t>0.5</w:t>
      </w:r>
      <w:r w:rsidR="00E30C39" w:rsidRPr="00431F23">
        <w:rPr>
          <w:rFonts w:ascii="仿宋" w:eastAsia="仿宋" w:hAnsi="仿宋" w:hint="eastAsia"/>
          <w:sz w:val="32"/>
          <w:szCs w:val="32"/>
        </w:rPr>
        <w:t>分</w:t>
      </w:r>
      <w:r w:rsidR="00C649B8" w:rsidRPr="00431F23">
        <w:rPr>
          <w:rFonts w:ascii="仿宋" w:eastAsia="仿宋" w:hAnsi="仿宋" w:hint="eastAsia"/>
          <w:sz w:val="32"/>
          <w:szCs w:val="32"/>
        </w:rPr>
        <w:t>。其中“优秀学生标兵”、</w:t>
      </w:r>
      <w:r w:rsidR="00E30C39" w:rsidRPr="00431F23">
        <w:rPr>
          <w:rFonts w:ascii="仿宋" w:eastAsia="仿宋" w:hAnsi="仿宋" w:hint="eastAsia"/>
          <w:sz w:val="32"/>
          <w:szCs w:val="32"/>
        </w:rPr>
        <w:t>“优秀学生”</w:t>
      </w:r>
      <w:r w:rsidR="00A5388C" w:rsidRPr="00431F23">
        <w:rPr>
          <w:rFonts w:ascii="仿宋" w:eastAsia="仿宋" w:hAnsi="仿宋" w:hint="eastAsia"/>
          <w:sz w:val="32"/>
          <w:szCs w:val="32"/>
        </w:rPr>
        <w:t>、</w:t>
      </w:r>
      <w:r w:rsidR="00C649B8" w:rsidRPr="00431F23">
        <w:rPr>
          <w:rFonts w:ascii="仿宋" w:eastAsia="仿宋" w:hAnsi="仿宋"/>
          <w:sz w:val="32"/>
          <w:szCs w:val="32"/>
        </w:rPr>
        <w:t>“</w:t>
      </w:r>
      <w:r w:rsidR="00C649B8" w:rsidRPr="00431F23">
        <w:rPr>
          <w:rFonts w:ascii="仿宋" w:eastAsia="仿宋" w:hAnsi="仿宋" w:hint="eastAsia"/>
          <w:sz w:val="32"/>
          <w:szCs w:val="32"/>
        </w:rPr>
        <w:t>优秀</w:t>
      </w:r>
      <w:r w:rsidR="00C649B8" w:rsidRPr="00431F23">
        <w:rPr>
          <w:rFonts w:ascii="仿宋" w:eastAsia="仿宋" w:hAnsi="仿宋"/>
          <w:sz w:val="32"/>
          <w:szCs w:val="32"/>
        </w:rPr>
        <w:t>学生干部”</w:t>
      </w:r>
      <w:r w:rsidR="00C649B8" w:rsidRPr="00431F23">
        <w:rPr>
          <w:rFonts w:ascii="仿宋" w:eastAsia="仿宋" w:hAnsi="仿宋" w:hint="eastAsia"/>
          <w:sz w:val="32"/>
          <w:szCs w:val="32"/>
        </w:rPr>
        <w:t>三类由</w:t>
      </w:r>
      <w:r w:rsidR="00C649B8" w:rsidRPr="00431F23">
        <w:rPr>
          <w:rFonts w:ascii="仿宋" w:eastAsia="仿宋" w:hAnsi="仿宋"/>
          <w:sz w:val="32"/>
          <w:szCs w:val="32"/>
        </w:rPr>
        <w:t>奖学金产生的荣誉称号</w:t>
      </w:r>
      <w:r w:rsidR="00C649B8" w:rsidRPr="00431F23">
        <w:rPr>
          <w:rFonts w:ascii="仿宋" w:eastAsia="仿宋" w:hAnsi="仿宋" w:hint="eastAsia"/>
          <w:sz w:val="32"/>
          <w:szCs w:val="32"/>
        </w:rPr>
        <w:t>不计入</w:t>
      </w:r>
      <w:r w:rsidR="00C649B8" w:rsidRPr="00431F23">
        <w:rPr>
          <w:rFonts w:ascii="仿宋" w:eastAsia="仿宋" w:hAnsi="仿宋"/>
          <w:sz w:val="32"/>
          <w:szCs w:val="32"/>
        </w:rPr>
        <w:t>加分范围</w:t>
      </w:r>
      <w:r w:rsidRPr="00431F23">
        <w:rPr>
          <w:rFonts w:ascii="仿宋" w:eastAsia="仿宋" w:hAnsi="仿宋"/>
          <w:sz w:val="32"/>
          <w:szCs w:val="32"/>
        </w:rPr>
        <w:t>。</w:t>
      </w:r>
    </w:p>
    <w:p w:rsidR="00E22CF7" w:rsidRPr="00431F23" w:rsidRDefault="00507301" w:rsidP="00431F23">
      <w:pPr>
        <w:snapToGrid w:val="0"/>
        <w:spacing w:line="240" w:lineRule="auto"/>
        <w:rPr>
          <w:rFonts w:ascii="仿宋" w:eastAsia="仿宋" w:hAnsi="仿宋"/>
          <w:sz w:val="32"/>
          <w:szCs w:val="32"/>
        </w:rPr>
      </w:pPr>
      <w:r w:rsidRPr="00431F23">
        <w:rPr>
          <w:rFonts w:ascii="仿宋" w:eastAsia="仿宋" w:hAnsi="仿宋" w:hint="eastAsia"/>
          <w:sz w:val="32"/>
          <w:szCs w:val="32"/>
        </w:rPr>
        <w:t>（4</w:t>
      </w:r>
      <w:r w:rsidRPr="00431F23">
        <w:rPr>
          <w:rFonts w:ascii="仿宋" w:eastAsia="仿宋" w:hAnsi="仿宋"/>
          <w:sz w:val="32"/>
          <w:szCs w:val="32"/>
        </w:rPr>
        <w:t>）积极参加精神文明建设（学风建设、校风建设、班风建设、社区文明建设和朋辈辅导活动），表现突出，获得校级（含校级）以上党团组织表彰者,</w:t>
      </w:r>
      <w:r w:rsidR="006361B8" w:rsidRPr="00431F23">
        <w:rPr>
          <w:rFonts w:ascii="仿宋" w:eastAsia="仿宋" w:hAnsi="仿宋" w:hint="eastAsia"/>
          <w:sz w:val="32"/>
          <w:szCs w:val="32"/>
        </w:rPr>
        <w:t>按照</w:t>
      </w:r>
      <w:r w:rsidR="006361B8" w:rsidRPr="00431F23">
        <w:rPr>
          <w:rFonts w:ascii="仿宋" w:eastAsia="仿宋" w:hAnsi="仿宋"/>
          <w:sz w:val="32"/>
          <w:szCs w:val="32"/>
        </w:rPr>
        <w:t>下表加分。</w:t>
      </w:r>
      <w:r w:rsidRPr="00431F23">
        <w:rPr>
          <w:rFonts w:ascii="仿宋" w:eastAsia="仿宋" w:hAnsi="仿宋"/>
          <w:sz w:val="32"/>
          <w:szCs w:val="32"/>
        </w:rPr>
        <w:t>校级心理健康月</w:t>
      </w:r>
      <w:r w:rsidR="00E22CF7" w:rsidRPr="00431F23">
        <w:rPr>
          <w:rFonts w:ascii="仿宋" w:eastAsia="仿宋" w:hAnsi="仿宋" w:hint="eastAsia"/>
          <w:sz w:val="32"/>
          <w:szCs w:val="32"/>
        </w:rPr>
        <w:t>、</w:t>
      </w:r>
      <w:proofErr w:type="gramStart"/>
      <w:r w:rsidR="00E22CF7" w:rsidRPr="00431F23">
        <w:rPr>
          <w:rFonts w:ascii="仿宋" w:eastAsia="仿宋" w:hAnsi="仿宋" w:hint="eastAsia"/>
          <w:sz w:val="32"/>
          <w:szCs w:val="32"/>
        </w:rPr>
        <w:t>廉洁</w:t>
      </w:r>
      <w:r w:rsidR="00E22CF7" w:rsidRPr="00431F23">
        <w:rPr>
          <w:rFonts w:ascii="仿宋" w:eastAsia="仿宋" w:hAnsi="仿宋"/>
          <w:sz w:val="32"/>
          <w:szCs w:val="32"/>
        </w:rPr>
        <w:t>文化</w:t>
      </w:r>
      <w:r w:rsidR="00E22CF7" w:rsidRPr="00431F23">
        <w:rPr>
          <w:rFonts w:ascii="仿宋" w:eastAsia="仿宋" w:hAnsi="仿宋" w:hint="eastAsia"/>
          <w:sz w:val="32"/>
          <w:szCs w:val="32"/>
        </w:rPr>
        <w:t>月</w:t>
      </w:r>
      <w:proofErr w:type="gramEnd"/>
      <w:r w:rsidR="00E22CF7" w:rsidRPr="00431F23">
        <w:rPr>
          <w:rFonts w:ascii="仿宋" w:eastAsia="仿宋" w:hAnsi="仿宋"/>
          <w:sz w:val="32"/>
          <w:szCs w:val="32"/>
        </w:rPr>
        <w:t>、资助诚信等</w:t>
      </w:r>
      <w:r w:rsidRPr="00431F23">
        <w:rPr>
          <w:rFonts w:ascii="仿宋" w:eastAsia="仿宋" w:hAnsi="仿宋"/>
          <w:sz w:val="32"/>
          <w:szCs w:val="32"/>
        </w:rPr>
        <w:t>系列活动，获得名次，</w:t>
      </w:r>
      <w:r w:rsidR="00E22CF7" w:rsidRPr="00431F23">
        <w:rPr>
          <w:rFonts w:ascii="仿宋" w:eastAsia="仿宋" w:hAnsi="仿宋" w:hint="eastAsia"/>
          <w:sz w:val="32"/>
          <w:szCs w:val="32"/>
        </w:rPr>
        <w:t>个人</w:t>
      </w:r>
      <w:r w:rsidR="00E22CF7" w:rsidRPr="00431F23">
        <w:rPr>
          <w:rFonts w:ascii="仿宋" w:eastAsia="仿宋" w:hAnsi="仿宋"/>
          <w:sz w:val="32"/>
          <w:szCs w:val="32"/>
        </w:rPr>
        <w:t>获奖一等奖</w:t>
      </w:r>
      <w:r w:rsidR="00E22CF7" w:rsidRPr="00431F23">
        <w:rPr>
          <w:rFonts w:ascii="仿宋" w:eastAsia="仿宋" w:hAnsi="仿宋" w:hint="eastAsia"/>
          <w:sz w:val="32"/>
          <w:szCs w:val="32"/>
        </w:rPr>
        <w:t>1.5分</w:t>
      </w:r>
      <w:r w:rsidR="00E22CF7" w:rsidRPr="00431F23">
        <w:rPr>
          <w:rFonts w:ascii="仿宋" w:eastAsia="仿宋" w:hAnsi="仿宋"/>
          <w:sz w:val="32"/>
          <w:szCs w:val="32"/>
        </w:rPr>
        <w:t>，二等奖</w:t>
      </w:r>
      <w:r w:rsidR="00E22CF7" w:rsidRPr="00431F23">
        <w:rPr>
          <w:rFonts w:ascii="仿宋" w:eastAsia="仿宋" w:hAnsi="仿宋" w:hint="eastAsia"/>
          <w:sz w:val="32"/>
          <w:szCs w:val="32"/>
        </w:rPr>
        <w:t>1分</w:t>
      </w:r>
      <w:r w:rsidR="00E22CF7" w:rsidRPr="00431F23">
        <w:rPr>
          <w:rFonts w:ascii="仿宋" w:eastAsia="仿宋" w:hAnsi="仿宋"/>
          <w:sz w:val="32"/>
          <w:szCs w:val="32"/>
        </w:rPr>
        <w:t>，三等奖</w:t>
      </w:r>
      <w:r w:rsidR="00E22CF7" w:rsidRPr="00431F23">
        <w:rPr>
          <w:rFonts w:ascii="仿宋" w:eastAsia="仿宋" w:hAnsi="仿宋" w:hint="eastAsia"/>
          <w:sz w:val="32"/>
          <w:szCs w:val="32"/>
        </w:rPr>
        <w:t>0.5分</w:t>
      </w:r>
      <w:r w:rsidR="00E22CF7" w:rsidRPr="00431F23">
        <w:rPr>
          <w:rFonts w:ascii="仿宋" w:eastAsia="仿宋" w:hAnsi="仿宋"/>
          <w:sz w:val="32"/>
          <w:szCs w:val="32"/>
        </w:rPr>
        <w:t>，优秀奖</w:t>
      </w:r>
      <w:r w:rsidR="00E22CF7" w:rsidRPr="00431F23">
        <w:rPr>
          <w:rFonts w:ascii="仿宋" w:eastAsia="仿宋" w:hAnsi="仿宋" w:hint="eastAsia"/>
          <w:sz w:val="32"/>
          <w:szCs w:val="32"/>
        </w:rPr>
        <w:t>0.25分，5人</w:t>
      </w:r>
      <w:r w:rsidR="00E22CF7" w:rsidRPr="00431F23">
        <w:rPr>
          <w:rFonts w:ascii="仿宋" w:eastAsia="仿宋" w:hAnsi="仿宋"/>
          <w:sz w:val="32"/>
          <w:szCs w:val="32"/>
        </w:rPr>
        <w:t>以上团体</w:t>
      </w:r>
      <w:r w:rsidR="00E22CF7" w:rsidRPr="00431F23">
        <w:rPr>
          <w:rFonts w:ascii="仿宋" w:eastAsia="仿宋" w:hAnsi="仿宋" w:hint="eastAsia"/>
          <w:sz w:val="32"/>
          <w:szCs w:val="32"/>
        </w:rPr>
        <w:t>获奖</w:t>
      </w:r>
      <w:r w:rsidR="00E22CF7" w:rsidRPr="00431F23">
        <w:rPr>
          <w:rFonts w:ascii="仿宋" w:eastAsia="仿宋" w:hAnsi="仿宋"/>
          <w:sz w:val="32"/>
          <w:szCs w:val="32"/>
        </w:rPr>
        <w:t>按照个人获奖加分乘以</w:t>
      </w:r>
      <w:r w:rsidR="00E22CF7" w:rsidRPr="00431F23">
        <w:rPr>
          <w:rFonts w:ascii="仿宋" w:eastAsia="仿宋" w:hAnsi="仿宋" w:hint="eastAsia"/>
          <w:sz w:val="32"/>
          <w:szCs w:val="32"/>
        </w:rPr>
        <w:t>0.2。</w:t>
      </w:r>
    </w:p>
    <w:p w:rsidR="0027656E" w:rsidRPr="00431F23" w:rsidRDefault="00507301" w:rsidP="00431F23">
      <w:pPr>
        <w:snapToGrid w:val="0"/>
        <w:spacing w:line="240" w:lineRule="auto"/>
        <w:rPr>
          <w:rFonts w:ascii="仿宋" w:eastAsia="仿宋" w:hAnsi="仿宋"/>
          <w:sz w:val="32"/>
          <w:szCs w:val="32"/>
        </w:rPr>
      </w:pPr>
      <w:r w:rsidRPr="00431F23">
        <w:rPr>
          <w:rFonts w:ascii="仿宋" w:eastAsia="仿宋" w:hAnsi="仿宋" w:hint="eastAsia"/>
          <w:sz w:val="32"/>
          <w:szCs w:val="32"/>
        </w:rPr>
        <w:t>（5</w:t>
      </w:r>
      <w:r w:rsidRPr="00431F23">
        <w:rPr>
          <w:rFonts w:ascii="仿宋" w:eastAsia="仿宋" w:hAnsi="仿宋"/>
          <w:sz w:val="32"/>
          <w:szCs w:val="32"/>
        </w:rPr>
        <w:t>）积极组织或参加理论学习小组、形势政策学习活动，并以第一作者身份在国内外公开发行的刊物上发表有关思想政治、形势政策方面论文者加分参照《大禹学院学生综合测评实施方案》。</w:t>
      </w:r>
    </w:p>
    <w:tbl>
      <w:tblPr>
        <w:tblpPr w:leftFromText="180" w:rightFromText="180" w:vertAnchor="text" w:horzAnchor="page" w:tblpX="1830"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8"/>
        <w:gridCol w:w="4111"/>
        <w:gridCol w:w="2126"/>
      </w:tblGrid>
      <w:tr w:rsidR="0027656E" w:rsidRPr="00431F23" w:rsidTr="0027656E">
        <w:trPr>
          <w:trHeight w:val="567"/>
        </w:trPr>
        <w:tc>
          <w:tcPr>
            <w:tcW w:w="1838" w:type="dxa"/>
            <w:shd w:val="clear" w:color="auto" w:fill="auto"/>
            <w:vAlign w:val="center"/>
          </w:tcPr>
          <w:p w:rsidR="0027656E" w:rsidRPr="00431F23" w:rsidRDefault="0027656E"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类别</w:t>
            </w:r>
          </w:p>
        </w:tc>
        <w:tc>
          <w:tcPr>
            <w:tcW w:w="4111" w:type="dxa"/>
            <w:shd w:val="clear" w:color="auto" w:fill="auto"/>
            <w:vAlign w:val="center"/>
          </w:tcPr>
          <w:p w:rsidR="0027656E" w:rsidRPr="00431F23" w:rsidRDefault="0027656E"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获奖</w:t>
            </w:r>
            <w:r w:rsidRPr="00431F23">
              <w:rPr>
                <w:rFonts w:ascii="仿宋" w:eastAsia="仿宋" w:hAnsi="仿宋"/>
                <w:sz w:val="32"/>
                <w:szCs w:val="32"/>
              </w:rPr>
              <w:t>等级</w:t>
            </w:r>
          </w:p>
        </w:tc>
        <w:tc>
          <w:tcPr>
            <w:tcW w:w="2126" w:type="dxa"/>
            <w:shd w:val="clear" w:color="auto" w:fill="auto"/>
            <w:vAlign w:val="center"/>
          </w:tcPr>
          <w:p w:rsidR="0027656E" w:rsidRPr="00431F23" w:rsidRDefault="0027656E"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分值</w:t>
            </w:r>
          </w:p>
        </w:tc>
      </w:tr>
      <w:tr w:rsidR="004D1B21" w:rsidRPr="00431F23" w:rsidTr="0027656E">
        <w:trPr>
          <w:trHeight w:val="567"/>
        </w:trPr>
        <w:tc>
          <w:tcPr>
            <w:tcW w:w="1838" w:type="dxa"/>
            <w:vMerge w:val="restart"/>
            <w:shd w:val="clear" w:color="auto" w:fill="auto"/>
            <w:vAlign w:val="center"/>
          </w:tcPr>
          <w:p w:rsidR="004D1B21" w:rsidRPr="00431F23" w:rsidRDefault="004D1B21"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荣誉</w:t>
            </w:r>
          </w:p>
          <w:p w:rsidR="004D1B21" w:rsidRPr="00431F23" w:rsidRDefault="004D1B21"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lastRenderedPageBreak/>
              <w:t>称号</w:t>
            </w:r>
          </w:p>
        </w:tc>
        <w:tc>
          <w:tcPr>
            <w:tcW w:w="4111" w:type="dxa"/>
            <w:shd w:val="clear" w:color="auto" w:fill="auto"/>
            <w:vAlign w:val="center"/>
          </w:tcPr>
          <w:p w:rsidR="004D1B21" w:rsidRPr="00431F23" w:rsidRDefault="004D1B21"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lastRenderedPageBreak/>
              <w:t>国家级</w:t>
            </w:r>
            <w:r w:rsidRPr="00431F23">
              <w:rPr>
                <w:rFonts w:ascii="仿宋" w:eastAsia="仿宋" w:hAnsi="仿宋"/>
                <w:sz w:val="32"/>
                <w:szCs w:val="32"/>
              </w:rPr>
              <w:t>表彰</w:t>
            </w:r>
          </w:p>
        </w:tc>
        <w:tc>
          <w:tcPr>
            <w:tcW w:w="2126" w:type="dxa"/>
            <w:shd w:val="clear" w:color="auto" w:fill="auto"/>
            <w:vAlign w:val="center"/>
          </w:tcPr>
          <w:p w:rsidR="004D1B21" w:rsidRPr="00431F23" w:rsidRDefault="004D1B21"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3</w:t>
            </w:r>
          </w:p>
        </w:tc>
      </w:tr>
      <w:tr w:rsidR="004D1B21" w:rsidRPr="00431F23" w:rsidTr="0027656E">
        <w:trPr>
          <w:trHeight w:val="567"/>
        </w:trPr>
        <w:tc>
          <w:tcPr>
            <w:tcW w:w="1838" w:type="dxa"/>
            <w:vMerge/>
            <w:shd w:val="clear" w:color="auto" w:fill="auto"/>
            <w:vAlign w:val="center"/>
          </w:tcPr>
          <w:p w:rsidR="004D1B21" w:rsidRPr="00431F23" w:rsidRDefault="004D1B21" w:rsidP="00431F23">
            <w:pPr>
              <w:snapToGrid w:val="0"/>
              <w:spacing w:line="240" w:lineRule="auto"/>
              <w:jc w:val="center"/>
              <w:rPr>
                <w:rFonts w:ascii="仿宋" w:eastAsia="仿宋" w:hAnsi="仿宋"/>
                <w:sz w:val="32"/>
                <w:szCs w:val="32"/>
              </w:rPr>
            </w:pPr>
          </w:p>
        </w:tc>
        <w:tc>
          <w:tcPr>
            <w:tcW w:w="4111" w:type="dxa"/>
            <w:shd w:val="clear" w:color="auto" w:fill="auto"/>
            <w:vAlign w:val="center"/>
          </w:tcPr>
          <w:p w:rsidR="004D1B21" w:rsidRPr="00431F23" w:rsidRDefault="004D1B21"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省市级表彰</w:t>
            </w:r>
          </w:p>
        </w:tc>
        <w:tc>
          <w:tcPr>
            <w:tcW w:w="2126" w:type="dxa"/>
            <w:shd w:val="clear" w:color="auto" w:fill="auto"/>
            <w:vAlign w:val="center"/>
          </w:tcPr>
          <w:p w:rsidR="004D1B21" w:rsidRPr="00431F23" w:rsidRDefault="004D1B21" w:rsidP="00431F23">
            <w:pPr>
              <w:snapToGrid w:val="0"/>
              <w:spacing w:line="240" w:lineRule="auto"/>
              <w:jc w:val="center"/>
              <w:rPr>
                <w:rFonts w:ascii="仿宋" w:eastAsia="仿宋" w:hAnsi="仿宋"/>
                <w:sz w:val="32"/>
                <w:szCs w:val="32"/>
              </w:rPr>
            </w:pPr>
            <w:r w:rsidRPr="00431F23">
              <w:rPr>
                <w:rFonts w:ascii="仿宋" w:eastAsia="仿宋" w:hAnsi="仿宋"/>
                <w:sz w:val="32"/>
                <w:szCs w:val="32"/>
              </w:rPr>
              <w:t>2</w:t>
            </w:r>
          </w:p>
        </w:tc>
      </w:tr>
      <w:tr w:rsidR="004D1B21" w:rsidRPr="00431F23" w:rsidTr="0027656E">
        <w:trPr>
          <w:trHeight w:val="567"/>
        </w:trPr>
        <w:tc>
          <w:tcPr>
            <w:tcW w:w="1838" w:type="dxa"/>
            <w:vMerge/>
            <w:shd w:val="clear" w:color="auto" w:fill="auto"/>
            <w:vAlign w:val="center"/>
          </w:tcPr>
          <w:p w:rsidR="004D1B21" w:rsidRPr="00431F23" w:rsidRDefault="004D1B21" w:rsidP="00431F23">
            <w:pPr>
              <w:snapToGrid w:val="0"/>
              <w:spacing w:line="240" w:lineRule="auto"/>
              <w:jc w:val="center"/>
              <w:rPr>
                <w:rFonts w:ascii="仿宋" w:eastAsia="仿宋" w:hAnsi="仿宋"/>
                <w:sz w:val="32"/>
                <w:szCs w:val="32"/>
              </w:rPr>
            </w:pPr>
          </w:p>
        </w:tc>
        <w:tc>
          <w:tcPr>
            <w:tcW w:w="4111" w:type="dxa"/>
            <w:shd w:val="clear" w:color="auto" w:fill="auto"/>
            <w:vAlign w:val="center"/>
          </w:tcPr>
          <w:p w:rsidR="004D1B21" w:rsidRPr="00431F23" w:rsidRDefault="004D1B21"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校级表彰</w:t>
            </w:r>
          </w:p>
        </w:tc>
        <w:tc>
          <w:tcPr>
            <w:tcW w:w="2126" w:type="dxa"/>
            <w:shd w:val="clear" w:color="auto" w:fill="auto"/>
            <w:vAlign w:val="center"/>
          </w:tcPr>
          <w:p w:rsidR="004D1B21" w:rsidRPr="00431F23" w:rsidRDefault="004D1B21"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1</w:t>
            </w:r>
          </w:p>
        </w:tc>
      </w:tr>
      <w:tr w:rsidR="004D1B21" w:rsidRPr="00431F23" w:rsidTr="0027656E">
        <w:trPr>
          <w:trHeight w:val="567"/>
        </w:trPr>
        <w:tc>
          <w:tcPr>
            <w:tcW w:w="1838" w:type="dxa"/>
            <w:vMerge/>
            <w:shd w:val="clear" w:color="auto" w:fill="auto"/>
            <w:vAlign w:val="center"/>
          </w:tcPr>
          <w:p w:rsidR="004D1B21" w:rsidRPr="00431F23" w:rsidRDefault="004D1B21" w:rsidP="00431F23">
            <w:pPr>
              <w:snapToGrid w:val="0"/>
              <w:spacing w:line="240" w:lineRule="auto"/>
              <w:jc w:val="center"/>
              <w:rPr>
                <w:rFonts w:ascii="仿宋" w:eastAsia="仿宋" w:hAnsi="仿宋"/>
                <w:sz w:val="32"/>
                <w:szCs w:val="32"/>
              </w:rPr>
            </w:pPr>
          </w:p>
        </w:tc>
        <w:tc>
          <w:tcPr>
            <w:tcW w:w="4111" w:type="dxa"/>
            <w:shd w:val="clear" w:color="auto" w:fill="auto"/>
            <w:vAlign w:val="center"/>
          </w:tcPr>
          <w:p w:rsidR="004D1B21" w:rsidRPr="00431F23" w:rsidRDefault="004D1B21"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院级表彰</w:t>
            </w:r>
          </w:p>
        </w:tc>
        <w:tc>
          <w:tcPr>
            <w:tcW w:w="2126" w:type="dxa"/>
            <w:shd w:val="clear" w:color="auto" w:fill="auto"/>
            <w:vAlign w:val="center"/>
          </w:tcPr>
          <w:p w:rsidR="004D1B21" w:rsidRPr="00431F23" w:rsidRDefault="004D1B21"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0.5</w:t>
            </w:r>
          </w:p>
        </w:tc>
      </w:tr>
      <w:tr w:rsidR="008F1D52" w:rsidRPr="00431F23" w:rsidTr="0027656E">
        <w:trPr>
          <w:trHeight w:val="567"/>
        </w:trPr>
        <w:tc>
          <w:tcPr>
            <w:tcW w:w="1838" w:type="dxa"/>
            <w:vMerge w:val="restart"/>
            <w:shd w:val="clear" w:color="auto" w:fill="auto"/>
            <w:vAlign w:val="center"/>
          </w:tcPr>
          <w:p w:rsidR="008F1D52" w:rsidRPr="00431F23" w:rsidRDefault="008F1D52"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宿舍获奖情况</w:t>
            </w:r>
          </w:p>
        </w:tc>
        <w:tc>
          <w:tcPr>
            <w:tcW w:w="4111" w:type="dxa"/>
            <w:shd w:val="clear" w:color="auto" w:fill="auto"/>
            <w:vAlign w:val="center"/>
          </w:tcPr>
          <w:p w:rsidR="008F1D52" w:rsidRPr="00431F23" w:rsidRDefault="008F1D52"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文明示范宿舍</w:t>
            </w:r>
          </w:p>
        </w:tc>
        <w:tc>
          <w:tcPr>
            <w:tcW w:w="2126" w:type="dxa"/>
            <w:shd w:val="clear" w:color="auto" w:fill="auto"/>
            <w:vAlign w:val="center"/>
          </w:tcPr>
          <w:p w:rsidR="008F1D52" w:rsidRPr="00431F23" w:rsidRDefault="008F1D52"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2</w:t>
            </w:r>
          </w:p>
        </w:tc>
      </w:tr>
      <w:tr w:rsidR="008F1D52" w:rsidRPr="00431F23" w:rsidTr="0027656E">
        <w:trPr>
          <w:trHeight w:val="567"/>
        </w:trPr>
        <w:tc>
          <w:tcPr>
            <w:tcW w:w="1838" w:type="dxa"/>
            <w:vMerge/>
            <w:shd w:val="clear" w:color="auto" w:fill="auto"/>
            <w:vAlign w:val="center"/>
          </w:tcPr>
          <w:p w:rsidR="008F1D52" w:rsidRPr="00431F23" w:rsidRDefault="008F1D52" w:rsidP="00431F23">
            <w:pPr>
              <w:snapToGrid w:val="0"/>
              <w:spacing w:line="240" w:lineRule="auto"/>
              <w:jc w:val="center"/>
              <w:rPr>
                <w:rFonts w:ascii="仿宋" w:eastAsia="仿宋" w:hAnsi="仿宋"/>
                <w:sz w:val="32"/>
                <w:szCs w:val="32"/>
              </w:rPr>
            </w:pPr>
          </w:p>
        </w:tc>
        <w:tc>
          <w:tcPr>
            <w:tcW w:w="4111" w:type="dxa"/>
            <w:shd w:val="clear" w:color="auto" w:fill="auto"/>
            <w:vAlign w:val="center"/>
          </w:tcPr>
          <w:p w:rsidR="008F1D52" w:rsidRPr="00431F23" w:rsidRDefault="008F1D52"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文明宿舍</w:t>
            </w:r>
          </w:p>
        </w:tc>
        <w:tc>
          <w:tcPr>
            <w:tcW w:w="2126" w:type="dxa"/>
            <w:shd w:val="clear" w:color="auto" w:fill="auto"/>
            <w:vAlign w:val="center"/>
          </w:tcPr>
          <w:p w:rsidR="008F1D52" w:rsidRPr="00431F23" w:rsidRDefault="008F1D52"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1</w:t>
            </w:r>
            <w:r w:rsidRPr="00431F23">
              <w:rPr>
                <w:rFonts w:ascii="仿宋" w:eastAsia="仿宋" w:hAnsi="仿宋"/>
                <w:sz w:val="32"/>
                <w:szCs w:val="32"/>
              </w:rPr>
              <w:t>.5</w:t>
            </w:r>
          </w:p>
        </w:tc>
      </w:tr>
      <w:tr w:rsidR="008F1D52" w:rsidRPr="00431F23" w:rsidTr="0027656E">
        <w:trPr>
          <w:trHeight w:val="567"/>
        </w:trPr>
        <w:tc>
          <w:tcPr>
            <w:tcW w:w="1838" w:type="dxa"/>
            <w:vMerge/>
            <w:shd w:val="clear" w:color="auto" w:fill="auto"/>
            <w:vAlign w:val="center"/>
          </w:tcPr>
          <w:p w:rsidR="008F1D52" w:rsidRPr="00431F23" w:rsidRDefault="008F1D52" w:rsidP="00431F23">
            <w:pPr>
              <w:snapToGrid w:val="0"/>
              <w:spacing w:line="240" w:lineRule="auto"/>
              <w:jc w:val="center"/>
              <w:rPr>
                <w:rFonts w:ascii="仿宋" w:eastAsia="仿宋" w:hAnsi="仿宋"/>
                <w:sz w:val="32"/>
                <w:szCs w:val="32"/>
              </w:rPr>
            </w:pPr>
          </w:p>
        </w:tc>
        <w:tc>
          <w:tcPr>
            <w:tcW w:w="4111" w:type="dxa"/>
            <w:shd w:val="clear" w:color="auto" w:fill="auto"/>
            <w:vAlign w:val="center"/>
          </w:tcPr>
          <w:p w:rsidR="008F1D52" w:rsidRPr="00431F23" w:rsidRDefault="008F1D52"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特色宿舍</w:t>
            </w:r>
          </w:p>
        </w:tc>
        <w:tc>
          <w:tcPr>
            <w:tcW w:w="2126" w:type="dxa"/>
            <w:shd w:val="clear" w:color="auto" w:fill="auto"/>
            <w:vAlign w:val="center"/>
          </w:tcPr>
          <w:p w:rsidR="008F1D52" w:rsidRPr="00431F23" w:rsidRDefault="008F1D52"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2</w:t>
            </w:r>
          </w:p>
        </w:tc>
      </w:tr>
      <w:tr w:rsidR="008F1D52" w:rsidRPr="00431F23" w:rsidTr="0027656E">
        <w:trPr>
          <w:trHeight w:val="567"/>
        </w:trPr>
        <w:tc>
          <w:tcPr>
            <w:tcW w:w="1838" w:type="dxa"/>
            <w:vMerge/>
            <w:shd w:val="clear" w:color="auto" w:fill="auto"/>
            <w:vAlign w:val="center"/>
          </w:tcPr>
          <w:p w:rsidR="008F1D52" w:rsidRPr="00431F23" w:rsidRDefault="008F1D52" w:rsidP="00431F23">
            <w:pPr>
              <w:snapToGrid w:val="0"/>
              <w:spacing w:line="240" w:lineRule="auto"/>
              <w:jc w:val="center"/>
              <w:rPr>
                <w:rFonts w:ascii="仿宋" w:eastAsia="仿宋" w:hAnsi="仿宋"/>
                <w:sz w:val="32"/>
                <w:szCs w:val="32"/>
              </w:rPr>
            </w:pPr>
          </w:p>
        </w:tc>
        <w:tc>
          <w:tcPr>
            <w:tcW w:w="4111" w:type="dxa"/>
            <w:shd w:val="clear" w:color="auto" w:fill="auto"/>
            <w:vAlign w:val="center"/>
          </w:tcPr>
          <w:p w:rsidR="008F1D52" w:rsidRPr="00431F23" w:rsidRDefault="008F1D52"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学院优秀</w:t>
            </w:r>
            <w:r w:rsidRPr="00431F23">
              <w:rPr>
                <w:rFonts w:ascii="仿宋" w:eastAsia="仿宋" w:hAnsi="仿宋"/>
                <w:sz w:val="32"/>
                <w:szCs w:val="32"/>
              </w:rPr>
              <w:t>宿舍</w:t>
            </w:r>
          </w:p>
        </w:tc>
        <w:tc>
          <w:tcPr>
            <w:tcW w:w="2126" w:type="dxa"/>
            <w:shd w:val="clear" w:color="auto" w:fill="auto"/>
            <w:vAlign w:val="center"/>
          </w:tcPr>
          <w:p w:rsidR="008F1D52" w:rsidRPr="00431F23" w:rsidRDefault="008F1D52"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0.5</w:t>
            </w:r>
          </w:p>
        </w:tc>
      </w:tr>
      <w:tr w:rsidR="006361B8" w:rsidRPr="00431F23" w:rsidTr="0027656E">
        <w:trPr>
          <w:trHeight w:val="567"/>
        </w:trPr>
        <w:tc>
          <w:tcPr>
            <w:tcW w:w="1838" w:type="dxa"/>
            <w:vMerge w:val="restart"/>
            <w:shd w:val="clear" w:color="auto" w:fill="auto"/>
            <w:vAlign w:val="center"/>
          </w:tcPr>
          <w:p w:rsidR="006361B8" w:rsidRPr="00431F23" w:rsidRDefault="006361B8"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校级心理</w:t>
            </w:r>
            <w:r w:rsidRPr="00431F23">
              <w:rPr>
                <w:rFonts w:ascii="仿宋" w:eastAsia="仿宋" w:hAnsi="仿宋"/>
                <w:sz w:val="32"/>
                <w:szCs w:val="32"/>
              </w:rPr>
              <w:t>健康月、</w:t>
            </w:r>
            <w:proofErr w:type="gramStart"/>
            <w:r w:rsidRPr="00431F23">
              <w:rPr>
                <w:rFonts w:ascii="仿宋" w:eastAsia="仿宋" w:hAnsi="仿宋" w:hint="eastAsia"/>
                <w:sz w:val="32"/>
                <w:szCs w:val="32"/>
              </w:rPr>
              <w:t>廉洁文化月</w:t>
            </w:r>
            <w:proofErr w:type="gramEnd"/>
            <w:r w:rsidRPr="00431F23">
              <w:rPr>
                <w:rFonts w:ascii="仿宋" w:eastAsia="仿宋" w:hAnsi="仿宋"/>
                <w:sz w:val="32"/>
                <w:szCs w:val="32"/>
              </w:rPr>
              <w:t>、</w:t>
            </w:r>
            <w:r w:rsidRPr="00431F23">
              <w:rPr>
                <w:rFonts w:ascii="仿宋" w:eastAsia="仿宋" w:hAnsi="仿宋" w:hint="eastAsia"/>
                <w:sz w:val="32"/>
                <w:szCs w:val="32"/>
              </w:rPr>
              <w:t>资助诚信</w:t>
            </w:r>
            <w:r w:rsidRPr="00431F23">
              <w:rPr>
                <w:rFonts w:ascii="仿宋" w:eastAsia="仿宋" w:hAnsi="仿宋"/>
                <w:sz w:val="32"/>
                <w:szCs w:val="32"/>
              </w:rPr>
              <w:t>系列活动</w:t>
            </w:r>
          </w:p>
        </w:tc>
        <w:tc>
          <w:tcPr>
            <w:tcW w:w="4111" w:type="dxa"/>
            <w:shd w:val="clear" w:color="auto" w:fill="auto"/>
            <w:vAlign w:val="center"/>
          </w:tcPr>
          <w:p w:rsidR="006361B8" w:rsidRPr="00431F23" w:rsidRDefault="006361B8"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一等奖</w:t>
            </w:r>
          </w:p>
        </w:tc>
        <w:tc>
          <w:tcPr>
            <w:tcW w:w="2126" w:type="dxa"/>
            <w:shd w:val="clear" w:color="auto" w:fill="auto"/>
            <w:vAlign w:val="center"/>
          </w:tcPr>
          <w:p w:rsidR="006361B8" w:rsidRPr="00431F23" w:rsidRDefault="006361B8"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1.5</w:t>
            </w:r>
          </w:p>
        </w:tc>
      </w:tr>
      <w:tr w:rsidR="006361B8" w:rsidRPr="00431F23" w:rsidTr="0027656E">
        <w:trPr>
          <w:trHeight w:val="567"/>
        </w:trPr>
        <w:tc>
          <w:tcPr>
            <w:tcW w:w="1838" w:type="dxa"/>
            <w:vMerge/>
            <w:shd w:val="clear" w:color="auto" w:fill="auto"/>
            <w:vAlign w:val="center"/>
          </w:tcPr>
          <w:p w:rsidR="006361B8" w:rsidRPr="00431F23" w:rsidRDefault="006361B8" w:rsidP="00431F23">
            <w:pPr>
              <w:snapToGrid w:val="0"/>
              <w:spacing w:line="240" w:lineRule="auto"/>
              <w:jc w:val="center"/>
              <w:rPr>
                <w:rFonts w:ascii="仿宋" w:eastAsia="仿宋" w:hAnsi="仿宋"/>
                <w:sz w:val="32"/>
                <w:szCs w:val="32"/>
              </w:rPr>
            </w:pPr>
          </w:p>
        </w:tc>
        <w:tc>
          <w:tcPr>
            <w:tcW w:w="4111" w:type="dxa"/>
            <w:shd w:val="clear" w:color="auto" w:fill="auto"/>
            <w:vAlign w:val="center"/>
          </w:tcPr>
          <w:p w:rsidR="006361B8" w:rsidRPr="00431F23" w:rsidRDefault="006361B8"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二等奖</w:t>
            </w:r>
          </w:p>
        </w:tc>
        <w:tc>
          <w:tcPr>
            <w:tcW w:w="2126" w:type="dxa"/>
            <w:shd w:val="clear" w:color="auto" w:fill="auto"/>
            <w:vAlign w:val="center"/>
          </w:tcPr>
          <w:p w:rsidR="006361B8" w:rsidRPr="00431F23" w:rsidRDefault="006361B8"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1</w:t>
            </w:r>
          </w:p>
        </w:tc>
      </w:tr>
      <w:tr w:rsidR="006361B8" w:rsidRPr="00431F23" w:rsidTr="0027656E">
        <w:trPr>
          <w:trHeight w:val="567"/>
        </w:trPr>
        <w:tc>
          <w:tcPr>
            <w:tcW w:w="1838" w:type="dxa"/>
            <w:vMerge/>
            <w:shd w:val="clear" w:color="auto" w:fill="auto"/>
            <w:vAlign w:val="center"/>
          </w:tcPr>
          <w:p w:rsidR="006361B8" w:rsidRPr="00431F23" w:rsidRDefault="006361B8" w:rsidP="00431F23">
            <w:pPr>
              <w:snapToGrid w:val="0"/>
              <w:spacing w:line="240" w:lineRule="auto"/>
              <w:jc w:val="center"/>
              <w:rPr>
                <w:rFonts w:ascii="仿宋" w:eastAsia="仿宋" w:hAnsi="仿宋"/>
                <w:sz w:val="32"/>
                <w:szCs w:val="32"/>
              </w:rPr>
            </w:pPr>
          </w:p>
        </w:tc>
        <w:tc>
          <w:tcPr>
            <w:tcW w:w="4111" w:type="dxa"/>
            <w:shd w:val="clear" w:color="auto" w:fill="auto"/>
            <w:vAlign w:val="center"/>
          </w:tcPr>
          <w:p w:rsidR="006361B8" w:rsidRPr="00431F23" w:rsidRDefault="006361B8"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三等奖</w:t>
            </w:r>
          </w:p>
        </w:tc>
        <w:tc>
          <w:tcPr>
            <w:tcW w:w="2126" w:type="dxa"/>
            <w:shd w:val="clear" w:color="auto" w:fill="auto"/>
            <w:vAlign w:val="center"/>
          </w:tcPr>
          <w:p w:rsidR="006361B8" w:rsidRPr="00431F23" w:rsidRDefault="006361B8"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0.5</w:t>
            </w:r>
          </w:p>
        </w:tc>
      </w:tr>
      <w:tr w:rsidR="006361B8" w:rsidRPr="00431F23" w:rsidTr="0027656E">
        <w:trPr>
          <w:trHeight w:val="567"/>
        </w:trPr>
        <w:tc>
          <w:tcPr>
            <w:tcW w:w="1838" w:type="dxa"/>
            <w:vMerge/>
            <w:shd w:val="clear" w:color="auto" w:fill="auto"/>
            <w:vAlign w:val="center"/>
          </w:tcPr>
          <w:p w:rsidR="006361B8" w:rsidRPr="00431F23" w:rsidRDefault="006361B8" w:rsidP="00431F23">
            <w:pPr>
              <w:snapToGrid w:val="0"/>
              <w:spacing w:line="240" w:lineRule="auto"/>
              <w:jc w:val="center"/>
              <w:rPr>
                <w:rFonts w:ascii="仿宋" w:eastAsia="仿宋" w:hAnsi="仿宋"/>
                <w:sz w:val="32"/>
                <w:szCs w:val="32"/>
              </w:rPr>
            </w:pPr>
          </w:p>
        </w:tc>
        <w:tc>
          <w:tcPr>
            <w:tcW w:w="4111" w:type="dxa"/>
            <w:shd w:val="clear" w:color="auto" w:fill="auto"/>
            <w:vAlign w:val="center"/>
          </w:tcPr>
          <w:p w:rsidR="006361B8" w:rsidRPr="00431F23" w:rsidRDefault="006361B8"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优秀奖</w:t>
            </w:r>
          </w:p>
        </w:tc>
        <w:tc>
          <w:tcPr>
            <w:tcW w:w="2126" w:type="dxa"/>
            <w:shd w:val="clear" w:color="auto" w:fill="auto"/>
            <w:vAlign w:val="center"/>
          </w:tcPr>
          <w:p w:rsidR="006361B8" w:rsidRPr="00431F23" w:rsidRDefault="006361B8" w:rsidP="00431F23">
            <w:pPr>
              <w:snapToGrid w:val="0"/>
              <w:spacing w:line="240" w:lineRule="auto"/>
              <w:jc w:val="center"/>
              <w:rPr>
                <w:rFonts w:ascii="仿宋" w:eastAsia="仿宋" w:hAnsi="仿宋"/>
                <w:sz w:val="32"/>
                <w:szCs w:val="32"/>
              </w:rPr>
            </w:pPr>
            <w:r w:rsidRPr="00431F23">
              <w:rPr>
                <w:rFonts w:ascii="仿宋" w:eastAsia="仿宋" w:hAnsi="仿宋" w:hint="eastAsia"/>
                <w:sz w:val="32"/>
                <w:szCs w:val="32"/>
              </w:rPr>
              <w:t>0.25</w:t>
            </w:r>
          </w:p>
        </w:tc>
      </w:tr>
    </w:tbl>
    <w:p w:rsidR="00731D51" w:rsidRPr="00431F23" w:rsidRDefault="00731D51" w:rsidP="00431F23">
      <w:pPr>
        <w:pStyle w:val="1"/>
        <w:snapToGrid w:val="0"/>
        <w:spacing w:line="240" w:lineRule="auto"/>
        <w:rPr>
          <w:rFonts w:ascii="仿宋" w:eastAsia="仿宋" w:hAnsi="仿宋"/>
          <w:sz w:val="32"/>
          <w:szCs w:val="32"/>
        </w:rPr>
      </w:pPr>
    </w:p>
    <w:p w:rsidR="00731D51" w:rsidRPr="00431F23" w:rsidRDefault="00507301" w:rsidP="00431F23">
      <w:pPr>
        <w:snapToGrid w:val="0"/>
        <w:spacing w:after="82" w:line="240" w:lineRule="auto"/>
        <w:ind w:left="-5"/>
        <w:rPr>
          <w:rFonts w:ascii="仿宋" w:eastAsia="仿宋" w:hAnsi="仿宋"/>
          <w:b/>
          <w:sz w:val="32"/>
          <w:szCs w:val="32"/>
        </w:rPr>
      </w:pPr>
      <w:r w:rsidRPr="00431F23">
        <w:rPr>
          <w:rFonts w:ascii="仿宋" w:eastAsia="仿宋" w:hAnsi="仿宋"/>
          <w:b/>
          <w:sz w:val="32"/>
          <w:szCs w:val="32"/>
        </w:rPr>
        <w:t xml:space="preserve">4、科技创新奖学金 </w:t>
      </w:r>
    </w:p>
    <w:p w:rsidR="00731D51" w:rsidRPr="00431F23" w:rsidRDefault="00507301" w:rsidP="00431F23">
      <w:pPr>
        <w:snapToGrid w:val="0"/>
        <w:spacing w:line="240" w:lineRule="auto"/>
        <w:rPr>
          <w:rFonts w:ascii="仿宋" w:eastAsia="仿宋" w:hAnsi="仿宋"/>
          <w:sz w:val="32"/>
          <w:szCs w:val="32"/>
        </w:rPr>
      </w:pPr>
      <w:r w:rsidRPr="00431F23">
        <w:rPr>
          <w:rFonts w:ascii="仿宋" w:eastAsia="仿宋" w:hAnsi="仿宋" w:hint="eastAsia"/>
          <w:sz w:val="32"/>
          <w:szCs w:val="32"/>
        </w:rPr>
        <w:t>（1</w:t>
      </w:r>
      <w:r w:rsidRPr="00431F23">
        <w:rPr>
          <w:rFonts w:ascii="仿宋" w:eastAsia="仿宋" w:hAnsi="仿宋"/>
          <w:sz w:val="32"/>
          <w:szCs w:val="32"/>
        </w:rPr>
        <w:t>）积极参与科学研究，</w:t>
      </w:r>
      <w:r w:rsidR="004D1B21" w:rsidRPr="00431F23">
        <w:rPr>
          <w:rFonts w:ascii="仿宋" w:eastAsia="仿宋" w:hAnsi="仿宋"/>
          <w:sz w:val="32"/>
          <w:szCs w:val="32"/>
        </w:rPr>
        <w:t>并以第一作者身份在国内外公开发行的刊物上发表学术论文者加分参照</w:t>
      </w:r>
      <w:r w:rsidR="004D1B21" w:rsidRPr="00431F23">
        <w:rPr>
          <w:rFonts w:ascii="仿宋" w:eastAsia="仿宋" w:hAnsi="仿宋" w:hint="eastAsia"/>
          <w:sz w:val="32"/>
          <w:szCs w:val="32"/>
        </w:rPr>
        <w:t>下表加分</w:t>
      </w:r>
      <w:r w:rsidRPr="00431F23">
        <w:rPr>
          <w:rFonts w:ascii="仿宋" w:eastAsia="仿宋" w:hAnsi="仿宋"/>
          <w:sz w:val="32"/>
          <w:szCs w:val="32"/>
        </w:rPr>
        <w:t xml:space="preserve">。 </w:t>
      </w:r>
    </w:p>
    <w:p w:rsidR="00731D51" w:rsidRPr="00431F23" w:rsidRDefault="00507301" w:rsidP="00431F23">
      <w:pPr>
        <w:snapToGrid w:val="0"/>
        <w:spacing w:line="240" w:lineRule="auto"/>
        <w:rPr>
          <w:rFonts w:ascii="仿宋" w:eastAsia="仿宋" w:hAnsi="仿宋"/>
          <w:sz w:val="32"/>
          <w:szCs w:val="32"/>
        </w:rPr>
      </w:pPr>
      <w:r w:rsidRPr="00431F23">
        <w:rPr>
          <w:rFonts w:ascii="仿宋" w:eastAsia="仿宋" w:hAnsi="仿宋" w:hint="eastAsia"/>
          <w:sz w:val="32"/>
          <w:szCs w:val="32"/>
        </w:rPr>
        <w:t>（2</w:t>
      </w:r>
      <w:r w:rsidRPr="00431F23">
        <w:rPr>
          <w:rFonts w:ascii="仿宋" w:eastAsia="仿宋" w:hAnsi="仿宋"/>
          <w:sz w:val="32"/>
          <w:szCs w:val="32"/>
        </w:rPr>
        <w:t>）积极从事发明创造，并取得国家专利者</w:t>
      </w:r>
      <w:r w:rsidR="00DA1FFF" w:rsidRPr="00431F23">
        <w:rPr>
          <w:rFonts w:ascii="仿宋" w:eastAsia="仿宋" w:hAnsi="仿宋" w:hint="eastAsia"/>
          <w:sz w:val="32"/>
          <w:szCs w:val="32"/>
        </w:rPr>
        <w:t>参照</w:t>
      </w:r>
      <w:r w:rsidR="00DA1FFF" w:rsidRPr="00431F23">
        <w:rPr>
          <w:rFonts w:ascii="仿宋" w:eastAsia="仿宋" w:hAnsi="仿宋"/>
          <w:sz w:val="32"/>
          <w:szCs w:val="32"/>
        </w:rPr>
        <w:t>下表加分。</w:t>
      </w:r>
    </w:p>
    <w:p w:rsidR="00731D51" w:rsidRPr="00431F23" w:rsidRDefault="00507301" w:rsidP="00431F23">
      <w:pPr>
        <w:snapToGrid w:val="0"/>
        <w:spacing w:line="240" w:lineRule="auto"/>
        <w:rPr>
          <w:rFonts w:ascii="仿宋" w:eastAsia="仿宋" w:hAnsi="仿宋"/>
          <w:sz w:val="32"/>
          <w:szCs w:val="32"/>
        </w:rPr>
      </w:pPr>
      <w:r w:rsidRPr="00431F23">
        <w:rPr>
          <w:rFonts w:ascii="仿宋" w:eastAsia="仿宋" w:hAnsi="仿宋" w:hint="eastAsia"/>
          <w:sz w:val="32"/>
          <w:szCs w:val="32"/>
        </w:rPr>
        <w:t>（3</w:t>
      </w:r>
      <w:r w:rsidRPr="00431F23">
        <w:rPr>
          <w:rFonts w:ascii="仿宋" w:eastAsia="仿宋" w:hAnsi="仿宋"/>
          <w:sz w:val="32"/>
          <w:szCs w:val="32"/>
        </w:rPr>
        <w:t>）参加校级（含校级）以上科技</w:t>
      </w:r>
      <w:r w:rsidR="00DA1FFF" w:rsidRPr="00431F23">
        <w:rPr>
          <w:rFonts w:ascii="仿宋" w:eastAsia="仿宋" w:hAnsi="仿宋" w:hint="eastAsia"/>
          <w:sz w:val="32"/>
          <w:szCs w:val="32"/>
        </w:rPr>
        <w:t>类</w:t>
      </w:r>
      <w:r w:rsidRPr="00431F23">
        <w:rPr>
          <w:rFonts w:ascii="仿宋" w:eastAsia="仿宋" w:hAnsi="仿宋"/>
          <w:sz w:val="32"/>
          <w:szCs w:val="32"/>
        </w:rPr>
        <w:t>竞赛</w:t>
      </w:r>
      <w:r w:rsidR="00DA1FFF" w:rsidRPr="00431F23">
        <w:rPr>
          <w:rFonts w:ascii="仿宋" w:eastAsia="仿宋" w:hAnsi="仿宋" w:hint="eastAsia"/>
          <w:sz w:val="32"/>
          <w:szCs w:val="32"/>
        </w:rPr>
        <w:t>、</w:t>
      </w:r>
      <w:r w:rsidR="00DA1FFF" w:rsidRPr="00431F23">
        <w:rPr>
          <w:rFonts w:ascii="仿宋" w:eastAsia="仿宋" w:hAnsi="仿宋"/>
          <w:sz w:val="32"/>
          <w:szCs w:val="32"/>
        </w:rPr>
        <w:t>活动</w:t>
      </w:r>
      <w:r w:rsidRPr="00431F23">
        <w:rPr>
          <w:rFonts w:ascii="仿宋" w:eastAsia="仿宋" w:hAnsi="仿宋"/>
          <w:sz w:val="32"/>
          <w:szCs w:val="32"/>
        </w:rPr>
        <w:t>，并获得名次参照</w:t>
      </w:r>
      <w:r w:rsidR="00DA1FFF" w:rsidRPr="00431F23">
        <w:rPr>
          <w:rFonts w:ascii="仿宋" w:eastAsia="仿宋" w:hAnsi="仿宋" w:hint="eastAsia"/>
          <w:sz w:val="32"/>
          <w:szCs w:val="32"/>
        </w:rPr>
        <w:t>下表</w:t>
      </w:r>
      <w:r w:rsidR="00A5388C" w:rsidRPr="00431F23">
        <w:rPr>
          <w:rFonts w:ascii="仿宋" w:eastAsia="仿宋" w:hAnsi="仿宋"/>
          <w:sz w:val="32"/>
          <w:szCs w:val="32"/>
        </w:rPr>
        <w:t>加分</w:t>
      </w:r>
      <w:r w:rsidR="00DA1FFF" w:rsidRPr="00431F23">
        <w:rPr>
          <w:rFonts w:ascii="仿宋" w:eastAsia="仿宋" w:hAnsi="仿宋" w:hint="eastAsia"/>
          <w:sz w:val="32"/>
          <w:szCs w:val="32"/>
        </w:rPr>
        <w:t>。</w:t>
      </w:r>
    </w:p>
    <w:p w:rsidR="001C6147" w:rsidRPr="00431F23" w:rsidRDefault="00507301" w:rsidP="00431F23">
      <w:pPr>
        <w:snapToGrid w:val="0"/>
        <w:spacing w:line="240" w:lineRule="auto"/>
        <w:rPr>
          <w:rFonts w:ascii="仿宋" w:eastAsia="仿宋" w:hAnsi="仿宋"/>
          <w:color w:val="4472C4" w:themeColor="accent5"/>
          <w:sz w:val="32"/>
          <w:szCs w:val="32"/>
        </w:rPr>
      </w:pPr>
      <w:r w:rsidRPr="00431F23">
        <w:rPr>
          <w:rFonts w:ascii="仿宋" w:eastAsia="仿宋" w:hAnsi="仿宋" w:hint="eastAsia"/>
          <w:sz w:val="32"/>
          <w:szCs w:val="32"/>
        </w:rPr>
        <w:t>（4</w:t>
      </w:r>
      <w:r w:rsidRPr="00431F23">
        <w:rPr>
          <w:rFonts w:ascii="仿宋" w:eastAsia="仿宋" w:hAnsi="仿宋"/>
          <w:sz w:val="32"/>
          <w:szCs w:val="32"/>
        </w:rPr>
        <w:t>）积极参加校内外科技学术活动，教学改革活动，成绩突出并得到相关领域或主办单位认可者加2分。</w:t>
      </w:r>
      <w:r w:rsidRPr="00431F23">
        <w:rPr>
          <w:rFonts w:ascii="仿宋" w:eastAsia="仿宋" w:hAnsi="仿宋"/>
          <w:color w:val="4472C4" w:themeColor="accent5"/>
          <w:sz w:val="32"/>
          <w:szCs w:val="32"/>
        </w:rPr>
        <w:t xml:space="preserve"> </w:t>
      </w:r>
    </w:p>
    <w:p w:rsidR="00D17A28" w:rsidRPr="00431F23" w:rsidRDefault="001C6147" w:rsidP="00431F23">
      <w:pPr>
        <w:snapToGrid w:val="0"/>
        <w:spacing w:line="240" w:lineRule="auto"/>
        <w:rPr>
          <w:rFonts w:ascii="仿宋" w:eastAsia="仿宋" w:hAnsi="仿宋"/>
          <w:sz w:val="32"/>
          <w:szCs w:val="32"/>
        </w:rPr>
      </w:pPr>
      <w:r w:rsidRPr="00431F23">
        <w:rPr>
          <w:rFonts w:ascii="仿宋" w:eastAsia="仿宋" w:hAnsi="仿宋" w:hint="eastAsia"/>
          <w:sz w:val="32"/>
          <w:szCs w:val="32"/>
        </w:rPr>
        <w:t>（5</w:t>
      </w:r>
      <w:r w:rsidRPr="00431F23">
        <w:rPr>
          <w:rFonts w:ascii="仿宋" w:eastAsia="仿宋" w:hAnsi="仿宋"/>
          <w:sz w:val="32"/>
          <w:szCs w:val="32"/>
        </w:rPr>
        <w:t>）</w:t>
      </w:r>
      <w:r w:rsidR="00A5388C" w:rsidRPr="00431F23">
        <w:rPr>
          <w:rFonts w:ascii="仿宋" w:eastAsia="仿宋" w:hAnsi="仿宋" w:hint="eastAsia"/>
          <w:sz w:val="32"/>
          <w:szCs w:val="32"/>
        </w:rPr>
        <w:t>创新训练项目已结题项目为优秀，得分为表格分数，合格*</w:t>
      </w:r>
      <w:r w:rsidR="00507301" w:rsidRPr="00431F23">
        <w:rPr>
          <w:rFonts w:ascii="仿宋" w:eastAsia="仿宋" w:hAnsi="仿宋" w:hint="eastAsia"/>
          <w:sz w:val="32"/>
          <w:szCs w:val="32"/>
        </w:rPr>
        <w:t>0.6；延期为半年以上的一律不给分，延期半年以内结题的相应*0.8，尚未达到结题时间的*0.3。专利或论文第一作者拿全分，其余作者依次减去0.5分。</w:t>
      </w:r>
    </w:p>
    <w:p w:rsidR="00F71B67" w:rsidRPr="00431F23" w:rsidRDefault="00F71B67" w:rsidP="00431F23">
      <w:pPr>
        <w:snapToGrid w:val="0"/>
        <w:spacing w:line="240" w:lineRule="auto"/>
        <w:rPr>
          <w:rFonts w:ascii="仿宋" w:eastAsia="仿宋" w:hAnsi="仿宋"/>
          <w:sz w:val="32"/>
          <w:szCs w:val="32"/>
        </w:rPr>
      </w:pPr>
      <w:r w:rsidRPr="00431F23">
        <w:rPr>
          <w:rFonts w:ascii="仿宋" w:eastAsia="仿宋" w:hAnsi="仿宋" w:hint="eastAsia"/>
          <w:sz w:val="32"/>
          <w:szCs w:val="32"/>
        </w:rPr>
        <w:t>（6</w:t>
      </w:r>
      <w:r w:rsidRPr="00431F23">
        <w:rPr>
          <w:rFonts w:ascii="仿宋" w:eastAsia="仿宋" w:hAnsi="仿宋"/>
          <w:sz w:val="32"/>
          <w:szCs w:val="32"/>
        </w:rPr>
        <w:t>）</w:t>
      </w:r>
      <w:r w:rsidRPr="00431F23">
        <w:rPr>
          <w:rFonts w:ascii="仿宋" w:eastAsia="仿宋" w:hAnsi="仿宋" w:hint="eastAsia"/>
          <w:sz w:val="32"/>
          <w:szCs w:val="32"/>
        </w:rPr>
        <w:t>社会实践</w:t>
      </w:r>
      <w:r w:rsidRPr="00431F23">
        <w:rPr>
          <w:rFonts w:ascii="仿宋" w:eastAsia="仿宋" w:hAnsi="仿宋"/>
          <w:sz w:val="32"/>
          <w:szCs w:val="32"/>
        </w:rPr>
        <w:t>团队成员</w:t>
      </w:r>
      <w:r w:rsidRPr="00431F23">
        <w:rPr>
          <w:rFonts w:ascii="仿宋" w:eastAsia="仿宋" w:hAnsi="仿宋" w:hint="eastAsia"/>
          <w:sz w:val="32"/>
          <w:szCs w:val="32"/>
        </w:rPr>
        <w:t>加分按照</w:t>
      </w:r>
      <w:r w:rsidRPr="00431F23">
        <w:rPr>
          <w:rFonts w:ascii="仿宋" w:eastAsia="仿宋" w:hAnsi="仿宋"/>
          <w:sz w:val="32"/>
          <w:szCs w:val="32"/>
        </w:rPr>
        <w:t>负责人加分</w:t>
      </w:r>
      <w:r w:rsidRPr="00431F23">
        <w:rPr>
          <w:rFonts w:ascii="仿宋" w:eastAsia="仿宋" w:hAnsi="仿宋" w:hint="eastAsia"/>
          <w:sz w:val="32"/>
          <w:szCs w:val="32"/>
        </w:rPr>
        <w:t>*</w:t>
      </w:r>
      <w:r w:rsidRPr="00431F23">
        <w:rPr>
          <w:rFonts w:ascii="仿宋" w:eastAsia="仿宋" w:hAnsi="仿宋"/>
          <w:sz w:val="32"/>
          <w:szCs w:val="32"/>
        </w:rPr>
        <w:t>0.5</w:t>
      </w:r>
      <w:r w:rsidRPr="00431F23">
        <w:rPr>
          <w:rFonts w:ascii="仿宋" w:eastAsia="仿宋" w:hAnsi="仿宋" w:hint="eastAsia"/>
          <w:sz w:val="32"/>
          <w:szCs w:val="32"/>
        </w:rPr>
        <w:t>。</w:t>
      </w:r>
    </w:p>
    <w:tbl>
      <w:tblPr>
        <w:tblStyle w:val="a4"/>
        <w:tblW w:w="8644" w:type="dxa"/>
        <w:tblLayout w:type="fixed"/>
        <w:tblLook w:val="04A0"/>
      </w:tblPr>
      <w:tblGrid>
        <w:gridCol w:w="2881"/>
        <w:gridCol w:w="3351"/>
        <w:gridCol w:w="2412"/>
      </w:tblGrid>
      <w:tr w:rsidR="00F71B67" w:rsidRPr="00431F23" w:rsidTr="00A5388C">
        <w:tc>
          <w:tcPr>
            <w:tcW w:w="2881" w:type="dxa"/>
            <w:vAlign w:val="center"/>
          </w:tcPr>
          <w:p w:rsidR="00856A73" w:rsidRPr="00431F23" w:rsidRDefault="00856A73"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参与项目</w:t>
            </w:r>
          </w:p>
        </w:tc>
        <w:tc>
          <w:tcPr>
            <w:tcW w:w="3351" w:type="dxa"/>
            <w:vAlign w:val="center"/>
          </w:tcPr>
          <w:p w:rsidR="00856A73" w:rsidRPr="00431F23" w:rsidRDefault="00856A73"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等级</w:t>
            </w:r>
          </w:p>
        </w:tc>
        <w:tc>
          <w:tcPr>
            <w:tcW w:w="2412" w:type="dxa"/>
            <w:vAlign w:val="center"/>
          </w:tcPr>
          <w:p w:rsidR="00856A73" w:rsidRPr="00431F23" w:rsidRDefault="00856A73"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分值</w:t>
            </w:r>
          </w:p>
        </w:tc>
      </w:tr>
      <w:tr w:rsidR="00F71B67" w:rsidRPr="00431F23" w:rsidTr="00A5388C">
        <w:tc>
          <w:tcPr>
            <w:tcW w:w="2881" w:type="dxa"/>
            <w:vMerge w:val="restart"/>
            <w:vAlign w:val="center"/>
          </w:tcPr>
          <w:p w:rsidR="00731D51" w:rsidRPr="00431F23" w:rsidRDefault="00507301"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发表论文</w:t>
            </w:r>
          </w:p>
        </w:tc>
        <w:tc>
          <w:tcPr>
            <w:tcW w:w="3351" w:type="dxa"/>
            <w:vAlign w:val="center"/>
          </w:tcPr>
          <w:p w:rsidR="00731D51" w:rsidRPr="00431F23" w:rsidRDefault="00507301"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核心期刊</w:t>
            </w:r>
            <w:r w:rsidR="001C6147" w:rsidRPr="00431F23">
              <w:rPr>
                <w:rFonts w:ascii="仿宋" w:eastAsia="仿宋" w:hAnsi="仿宋" w:hint="eastAsia"/>
                <w:color w:val="auto"/>
                <w:sz w:val="32"/>
                <w:szCs w:val="32"/>
              </w:rPr>
              <w:t>（检索</w:t>
            </w:r>
            <w:r w:rsidR="001C6147" w:rsidRPr="00431F23">
              <w:rPr>
                <w:rFonts w:ascii="仿宋" w:eastAsia="仿宋" w:hAnsi="仿宋"/>
                <w:color w:val="auto"/>
                <w:sz w:val="32"/>
                <w:szCs w:val="32"/>
              </w:rPr>
              <w:t>）</w:t>
            </w:r>
          </w:p>
        </w:tc>
        <w:tc>
          <w:tcPr>
            <w:tcW w:w="2412" w:type="dxa"/>
            <w:vAlign w:val="center"/>
          </w:tcPr>
          <w:p w:rsidR="00731D51" w:rsidRPr="00431F23" w:rsidRDefault="00507301"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3</w:t>
            </w:r>
          </w:p>
        </w:tc>
      </w:tr>
      <w:tr w:rsidR="00F71B67" w:rsidRPr="00431F23" w:rsidTr="00A5388C">
        <w:tc>
          <w:tcPr>
            <w:tcW w:w="2881" w:type="dxa"/>
            <w:vMerge/>
            <w:vAlign w:val="center"/>
          </w:tcPr>
          <w:p w:rsidR="001C6147" w:rsidRPr="00431F23" w:rsidRDefault="001C6147" w:rsidP="00431F23">
            <w:pPr>
              <w:snapToGrid w:val="0"/>
              <w:spacing w:line="240" w:lineRule="auto"/>
              <w:jc w:val="center"/>
              <w:rPr>
                <w:rFonts w:ascii="仿宋" w:eastAsia="仿宋" w:hAnsi="仿宋"/>
                <w:color w:val="auto"/>
                <w:sz w:val="32"/>
                <w:szCs w:val="32"/>
              </w:rPr>
            </w:pPr>
          </w:p>
        </w:tc>
        <w:tc>
          <w:tcPr>
            <w:tcW w:w="3351" w:type="dxa"/>
            <w:vAlign w:val="center"/>
          </w:tcPr>
          <w:p w:rsidR="001C6147" w:rsidRPr="00431F23" w:rsidRDefault="001C614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核心期刊（未检索</w:t>
            </w:r>
            <w:r w:rsidRPr="00431F23">
              <w:rPr>
                <w:rFonts w:ascii="仿宋" w:eastAsia="仿宋" w:hAnsi="仿宋"/>
                <w:color w:val="auto"/>
                <w:sz w:val="32"/>
                <w:szCs w:val="32"/>
              </w:rPr>
              <w:t>）</w:t>
            </w:r>
          </w:p>
        </w:tc>
        <w:tc>
          <w:tcPr>
            <w:tcW w:w="2412" w:type="dxa"/>
            <w:vAlign w:val="center"/>
          </w:tcPr>
          <w:p w:rsidR="001C6147" w:rsidRPr="00431F23" w:rsidRDefault="001C614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2</w:t>
            </w:r>
          </w:p>
        </w:tc>
      </w:tr>
      <w:tr w:rsidR="00F71B67" w:rsidRPr="00431F23" w:rsidTr="00A5388C">
        <w:tc>
          <w:tcPr>
            <w:tcW w:w="2881" w:type="dxa"/>
            <w:vMerge/>
            <w:vAlign w:val="center"/>
          </w:tcPr>
          <w:p w:rsidR="00731D51" w:rsidRPr="00431F23" w:rsidRDefault="00731D51" w:rsidP="00431F23">
            <w:pPr>
              <w:snapToGrid w:val="0"/>
              <w:spacing w:line="240" w:lineRule="auto"/>
              <w:jc w:val="center"/>
              <w:rPr>
                <w:rFonts w:ascii="仿宋" w:eastAsia="仿宋" w:hAnsi="仿宋"/>
                <w:color w:val="auto"/>
                <w:sz w:val="32"/>
                <w:szCs w:val="32"/>
              </w:rPr>
            </w:pPr>
          </w:p>
        </w:tc>
        <w:tc>
          <w:tcPr>
            <w:tcW w:w="3351" w:type="dxa"/>
            <w:vAlign w:val="center"/>
          </w:tcPr>
          <w:p w:rsidR="00731D51" w:rsidRPr="00431F23" w:rsidRDefault="00507301"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非核心期刊</w:t>
            </w:r>
            <w:r w:rsidR="001C6147" w:rsidRPr="00431F23">
              <w:rPr>
                <w:rFonts w:ascii="仿宋" w:eastAsia="仿宋" w:hAnsi="仿宋" w:hint="eastAsia"/>
                <w:color w:val="auto"/>
                <w:sz w:val="32"/>
                <w:szCs w:val="32"/>
              </w:rPr>
              <w:t>（未</w:t>
            </w:r>
            <w:r w:rsidR="001C6147" w:rsidRPr="00431F23">
              <w:rPr>
                <w:rFonts w:ascii="仿宋" w:eastAsia="仿宋" w:hAnsi="仿宋"/>
                <w:color w:val="auto"/>
                <w:sz w:val="32"/>
                <w:szCs w:val="32"/>
              </w:rPr>
              <w:t>检索）</w:t>
            </w:r>
          </w:p>
        </w:tc>
        <w:tc>
          <w:tcPr>
            <w:tcW w:w="2412" w:type="dxa"/>
            <w:vAlign w:val="center"/>
          </w:tcPr>
          <w:p w:rsidR="00731D51" w:rsidRPr="00431F23" w:rsidRDefault="001C614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1</w:t>
            </w:r>
          </w:p>
        </w:tc>
      </w:tr>
      <w:tr w:rsidR="00F71B67" w:rsidRPr="00431F23" w:rsidTr="00A5388C">
        <w:tc>
          <w:tcPr>
            <w:tcW w:w="2881" w:type="dxa"/>
            <w:vAlign w:val="center"/>
          </w:tcPr>
          <w:p w:rsidR="00731D51" w:rsidRPr="00431F23" w:rsidRDefault="00507301"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发明专利</w:t>
            </w:r>
          </w:p>
        </w:tc>
        <w:tc>
          <w:tcPr>
            <w:tcW w:w="3351" w:type="dxa"/>
            <w:vAlign w:val="center"/>
          </w:tcPr>
          <w:p w:rsidR="00731D51" w:rsidRPr="00431F23" w:rsidRDefault="00507301"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第一发明人</w:t>
            </w:r>
          </w:p>
        </w:tc>
        <w:tc>
          <w:tcPr>
            <w:tcW w:w="2412" w:type="dxa"/>
            <w:vAlign w:val="center"/>
          </w:tcPr>
          <w:p w:rsidR="00731D51" w:rsidRPr="00431F23" w:rsidRDefault="00507301"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3</w:t>
            </w:r>
          </w:p>
        </w:tc>
      </w:tr>
      <w:tr w:rsidR="00F71B67" w:rsidRPr="00431F23" w:rsidTr="00A5388C">
        <w:tc>
          <w:tcPr>
            <w:tcW w:w="2881" w:type="dxa"/>
            <w:vAlign w:val="center"/>
          </w:tcPr>
          <w:p w:rsidR="00731D51" w:rsidRPr="00431F23" w:rsidRDefault="00507301"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实用新型/外观专利</w:t>
            </w:r>
          </w:p>
        </w:tc>
        <w:tc>
          <w:tcPr>
            <w:tcW w:w="3351" w:type="dxa"/>
            <w:vAlign w:val="center"/>
          </w:tcPr>
          <w:p w:rsidR="00731D51" w:rsidRPr="00431F23" w:rsidRDefault="00507301"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第一发明人</w:t>
            </w:r>
          </w:p>
        </w:tc>
        <w:tc>
          <w:tcPr>
            <w:tcW w:w="2412" w:type="dxa"/>
            <w:vAlign w:val="center"/>
          </w:tcPr>
          <w:p w:rsidR="00731D51" w:rsidRPr="00431F23" w:rsidRDefault="001C614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1</w:t>
            </w:r>
          </w:p>
        </w:tc>
      </w:tr>
      <w:tr w:rsidR="00F71B67" w:rsidRPr="00431F23" w:rsidTr="00A5388C">
        <w:tc>
          <w:tcPr>
            <w:tcW w:w="2881" w:type="dxa"/>
            <w:vMerge w:val="restart"/>
            <w:vAlign w:val="center"/>
          </w:tcPr>
          <w:p w:rsidR="00856A73" w:rsidRPr="00431F23" w:rsidRDefault="00856A73"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参加科学研究</w:t>
            </w:r>
          </w:p>
        </w:tc>
        <w:tc>
          <w:tcPr>
            <w:tcW w:w="3351" w:type="dxa"/>
            <w:vAlign w:val="center"/>
          </w:tcPr>
          <w:p w:rsidR="00856A73" w:rsidRPr="00431F23" w:rsidRDefault="00856A73"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获得校级以上科研项目、创业大赛立项主要负责人</w:t>
            </w:r>
          </w:p>
        </w:tc>
        <w:tc>
          <w:tcPr>
            <w:tcW w:w="2412" w:type="dxa"/>
            <w:vAlign w:val="center"/>
          </w:tcPr>
          <w:p w:rsidR="00856A73" w:rsidRPr="00431F23" w:rsidRDefault="00856A73"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2</w:t>
            </w:r>
          </w:p>
        </w:tc>
      </w:tr>
      <w:tr w:rsidR="00F71B67" w:rsidRPr="00431F23" w:rsidTr="00A5388C">
        <w:tc>
          <w:tcPr>
            <w:tcW w:w="2881" w:type="dxa"/>
            <w:vMerge/>
            <w:vAlign w:val="center"/>
          </w:tcPr>
          <w:p w:rsidR="001562D7" w:rsidRPr="00431F23" w:rsidRDefault="001562D7" w:rsidP="00431F23">
            <w:pPr>
              <w:snapToGrid w:val="0"/>
              <w:spacing w:line="240" w:lineRule="auto"/>
              <w:jc w:val="center"/>
              <w:rPr>
                <w:rFonts w:ascii="仿宋" w:eastAsia="仿宋" w:hAnsi="仿宋"/>
                <w:color w:val="auto"/>
                <w:sz w:val="32"/>
                <w:szCs w:val="32"/>
              </w:rPr>
            </w:pPr>
          </w:p>
        </w:tc>
        <w:tc>
          <w:tcPr>
            <w:tcW w:w="3351"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获得校级以上科研项目、创业大赛立项团队成员</w:t>
            </w:r>
          </w:p>
        </w:tc>
        <w:tc>
          <w:tcPr>
            <w:tcW w:w="2412"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1.5</w:t>
            </w:r>
          </w:p>
        </w:tc>
      </w:tr>
      <w:tr w:rsidR="00F71B67" w:rsidRPr="00431F23" w:rsidTr="00A5388C">
        <w:tc>
          <w:tcPr>
            <w:tcW w:w="2881" w:type="dxa"/>
            <w:vMerge/>
            <w:vAlign w:val="center"/>
          </w:tcPr>
          <w:p w:rsidR="001562D7" w:rsidRPr="00431F23" w:rsidRDefault="001562D7" w:rsidP="00431F23">
            <w:pPr>
              <w:snapToGrid w:val="0"/>
              <w:spacing w:line="240" w:lineRule="auto"/>
              <w:jc w:val="center"/>
              <w:rPr>
                <w:rFonts w:ascii="仿宋" w:eastAsia="仿宋" w:hAnsi="仿宋"/>
                <w:color w:val="auto"/>
                <w:sz w:val="32"/>
                <w:szCs w:val="32"/>
              </w:rPr>
            </w:pPr>
          </w:p>
        </w:tc>
        <w:tc>
          <w:tcPr>
            <w:tcW w:w="3351"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获得校级及以下科研项目、创业大赛立项主要负责人</w:t>
            </w:r>
          </w:p>
        </w:tc>
        <w:tc>
          <w:tcPr>
            <w:tcW w:w="2412"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1</w:t>
            </w:r>
          </w:p>
        </w:tc>
      </w:tr>
      <w:tr w:rsidR="00F71B67" w:rsidRPr="00431F23" w:rsidTr="00A5388C">
        <w:tc>
          <w:tcPr>
            <w:tcW w:w="2881" w:type="dxa"/>
            <w:vMerge/>
            <w:vAlign w:val="center"/>
          </w:tcPr>
          <w:p w:rsidR="001562D7" w:rsidRPr="00431F23" w:rsidRDefault="001562D7" w:rsidP="00431F23">
            <w:pPr>
              <w:snapToGrid w:val="0"/>
              <w:spacing w:line="240" w:lineRule="auto"/>
              <w:jc w:val="center"/>
              <w:rPr>
                <w:rFonts w:ascii="仿宋" w:eastAsia="仿宋" w:hAnsi="仿宋"/>
                <w:color w:val="auto"/>
                <w:sz w:val="32"/>
                <w:szCs w:val="32"/>
              </w:rPr>
            </w:pPr>
          </w:p>
        </w:tc>
        <w:tc>
          <w:tcPr>
            <w:tcW w:w="3351" w:type="dxa"/>
            <w:vAlign w:val="center"/>
          </w:tcPr>
          <w:p w:rsidR="001562D7" w:rsidRPr="00431F23" w:rsidRDefault="001562D7" w:rsidP="00431F23">
            <w:pPr>
              <w:snapToGrid w:val="0"/>
              <w:spacing w:line="240" w:lineRule="auto"/>
              <w:jc w:val="center"/>
              <w:rPr>
                <w:rFonts w:ascii="仿宋" w:eastAsia="仿宋" w:hAnsi="仿宋"/>
                <w:color w:val="auto"/>
                <w:sz w:val="32"/>
                <w:szCs w:val="32"/>
                <w:u w:val="single"/>
              </w:rPr>
            </w:pPr>
            <w:r w:rsidRPr="00431F23">
              <w:rPr>
                <w:rFonts w:ascii="仿宋" w:eastAsia="仿宋" w:hAnsi="仿宋" w:hint="eastAsia"/>
                <w:color w:val="auto"/>
                <w:sz w:val="32"/>
                <w:szCs w:val="32"/>
              </w:rPr>
              <w:t>获得校级及以下科研项目、创业大赛立项团队成员</w:t>
            </w:r>
          </w:p>
        </w:tc>
        <w:tc>
          <w:tcPr>
            <w:tcW w:w="2412"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0.5</w:t>
            </w:r>
          </w:p>
        </w:tc>
      </w:tr>
      <w:tr w:rsidR="00F71B67" w:rsidRPr="00431F23" w:rsidTr="00A5388C">
        <w:tc>
          <w:tcPr>
            <w:tcW w:w="2881" w:type="dxa"/>
            <w:vMerge/>
            <w:vAlign w:val="center"/>
          </w:tcPr>
          <w:p w:rsidR="001562D7" w:rsidRPr="00431F23" w:rsidRDefault="001562D7" w:rsidP="00431F23">
            <w:pPr>
              <w:snapToGrid w:val="0"/>
              <w:spacing w:line="240" w:lineRule="auto"/>
              <w:jc w:val="center"/>
              <w:rPr>
                <w:rFonts w:ascii="仿宋" w:eastAsia="仿宋" w:hAnsi="仿宋"/>
                <w:color w:val="auto"/>
                <w:sz w:val="32"/>
                <w:szCs w:val="32"/>
              </w:rPr>
            </w:pPr>
          </w:p>
        </w:tc>
        <w:tc>
          <w:tcPr>
            <w:tcW w:w="3351"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省级社会</w:t>
            </w:r>
            <w:r w:rsidRPr="00431F23">
              <w:rPr>
                <w:rFonts w:ascii="仿宋" w:eastAsia="仿宋" w:hAnsi="仿宋"/>
                <w:color w:val="auto"/>
                <w:sz w:val="32"/>
                <w:szCs w:val="32"/>
              </w:rPr>
              <w:t>实践重点团队负责人</w:t>
            </w:r>
          </w:p>
        </w:tc>
        <w:tc>
          <w:tcPr>
            <w:tcW w:w="2412"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color w:val="auto"/>
                <w:sz w:val="32"/>
                <w:szCs w:val="32"/>
              </w:rPr>
              <w:t>1.5</w:t>
            </w:r>
          </w:p>
        </w:tc>
      </w:tr>
      <w:tr w:rsidR="00F71B67" w:rsidRPr="00431F23" w:rsidTr="00A5388C">
        <w:tc>
          <w:tcPr>
            <w:tcW w:w="2881" w:type="dxa"/>
            <w:vMerge/>
            <w:vAlign w:val="center"/>
          </w:tcPr>
          <w:p w:rsidR="001562D7" w:rsidRPr="00431F23" w:rsidRDefault="001562D7" w:rsidP="00431F23">
            <w:pPr>
              <w:snapToGrid w:val="0"/>
              <w:spacing w:line="240" w:lineRule="auto"/>
              <w:jc w:val="center"/>
              <w:rPr>
                <w:rFonts w:ascii="仿宋" w:eastAsia="仿宋" w:hAnsi="仿宋"/>
                <w:color w:val="auto"/>
                <w:sz w:val="32"/>
                <w:szCs w:val="32"/>
              </w:rPr>
            </w:pPr>
          </w:p>
        </w:tc>
        <w:tc>
          <w:tcPr>
            <w:tcW w:w="3351"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校级社会</w:t>
            </w:r>
            <w:r w:rsidRPr="00431F23">
              <w:rPr>
                <w:rFonts w:ascii="仿宋" w:eastAsia="仿宋" w:hAnsi="仿宋"/>
                <w:color w:val="auto"/>
                <w:sz w:val="32"/>
                <w:szCs w:val="32"/>
              </w:rPr>
              <w:t>实践重点团队负责人</w:t>
            </w:r>
          </w:p>
        </w:tc>
        <w:tc>
          <w:tcPr>
            <w:tcW w:w="2412"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1</w:t>
            </w:r>
          </w:p>
        </w:tc>
      </w:tr>
      <w:tr w:rsidR="00F71B67" w:rsidRPr="00431F23" w:rsidTr="00A5388C">
        <w:tc>
          <w:tcPr>
            <w:tcW w:w="2881" w:type="dxa"/>
            <w:vMerge/>
            <w:vAlign w:val="center"/>
          </w:tcPr>
          <w:p w:rsidR="001562D7" w:rsidRPr="00431F23" w:rsidRDefault="001562D7" w:rsidP="00431F23">
            <w:pPr>
              <w:snapToGrid w:val="0"/>
              <w:spacing w:line="240" w:lineRule="auto"/>
              <w:jc w:val="center"/>
              <w:rPr>
                <w:rFonts w:ascii="仿宋" w:eastAsia="仿宋" w:hAnsi="仿宋"/>
                <w:color w:val="auto"/>
                <w:sz w:val="32"/>
                <w:szCs w:val="32"/>
              </w:rPr>
            </w:pPr>
          </w:p>
        </w:tc>
        <w:tc>
          <w:tcPr>
            <w:tcW w:w="3351"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院级社会</w:t>
            </w:r>
            <w:r w:rsidRPr="00431F23">
              <w:rPr>
                <w:rFonts w:ascii="仿宋" w:eastAsia="仿宋" w:hAnsi="仿宋"/>
                <w:color w:val="auto"/>
                <w:sz w:val="32"/>
                <w:szCs w:val="32"/>
              </w:rPr>
              <w:t>实践重点团队负责人</w:t>
            </w:r>
          </w:p>
        </w:tc>
        <w:tc>
          <w:tcPr>
            <w:tcW w:w="2412"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0.5</w:t>
            </w:r>
          </w:p>
        </w:tc>
      </w:tr>
      <w:tr w:rsidR="00F71B67" w:rsidRPr="00431F23" w:rsidTr="00A5388C">
        <w:tc>
          <w:tcPr>
            <w:tcW w:w="2881" w:type="dxa"/>
            <w:vMerge w:val="restart"/>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国家级科技</w:t>
            </w:r>
            <w:r w:rsidRPr="00431F23">
              <w:rPr>
                <w:rFonts w:ascii="仿宋" w:eastAsia="仿宋" w:hAnsi="仿宋"/>
                <w:color w:val="auto"/>
                <w:sz w:val="32"/>
                <w:szCs w:val="32"/>
              </w:rPr>
              <w:t>竞赛</w:t>
            </w:r>
          </w:p>
        </w:tc>
        <w:tc>
          <w:tcPr>
            <w:tcW w:w="3351"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一等奖及以上</w:t>
            </w:r>
          </w:p>
        </w:tc>
        <w:tc>
          <w:tcPr>
            <w:tcW w:w="2412"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5</w:t>
            </w:r>
          </w:p>
        </w:tc>
      </w:tr>
      <w:tr w:rsidR="00F71B67" w:rsidRPr="00431F23" w:rsidTr="00A5388C">
        <w:tc>
          <w:tcPr>
            <w:tcW w:w="2881" w:type="dxa"/>
            <w:vMerge/>
            <w:vAlign w:val="center"/>
          </w:tcPr>
          <w:p w:rsidR="001562D7" w:rsidRPr="00431F23" w:rsidRDefault="001562D7" w:rsidP="00431F23">
            <w:pPr>
              <w:snapToGrid w:val="0"/>
              <w:spacing w:line="240" w:lineRule="auto"/>
              <w:jc w:val="center"/>
              <w:rPr>
                <w:rFonts w:ascii="仿宋" w:eastAsia="仿宋" w:hAnsi="仿宋"/>
                <w:color w:val="auto"/>
                <w:sz w:val="32"/>
                <w:szCs w:val="32"/>
              </w:rPr>
            </w:pPr>
          </w:p>
        </w:tc>
        <w:tc>
          <w:tcPr>
            <w:tcW w:w="3351"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二等奖</w:t>
            </w:r>
          </w:p>
        </w:tc>
        <w:tc>
          <w:tcPr>
            <w:tcW w:w="2412"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4</w:t>
            </w:r>
          </w:p>
        </w:tc>
      </w:tr>
      <w:tr w:rsidR="00F71B67" w:rsidRPr="00431F23" w:rsidTr="00A5388C">
        <w:tc>
          <w:tcPr>
            <w:tcW w:w="2881" w:type="dxa"/>
            <w:vMerge/>
            <w:vAlign w:val="center"/>
          </w:tcPr>
          <w:p w:rsidR="001562D7" w:rsidRPr="00431F23" w:rsidRDefault="001562D7" w:rsidP="00431F23">
            <w:pPr>
              <w:snapToGrid w:val="0"/>
              <w:spacing w:line="240" w:lineRule="auto"/>
              <w:jc w:val="center"/>
              <w:rPr>
                <w:rFonts w:ascii="仿宋" w:eastAsia="仿宋" w:hAnsi="仿宋"/>
                <w:color w:val="auto"/>
                <w:sz w:val="32"/>
                <w:szCs w:val="32"/>
              </w:rPr>
            </w:pPr>
          </w:p>
        </w:tc>
        <w:tc>
          <w:tcPr>
            <w:tcW w:w="3351"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三等奖</w:t>
            </w:r>
          </w:p>
        </w:tc>
        <w:tc>
          <w:tcPr>
            <w:tcW w:w="2412"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3</w:t>
            </w:r>
          </w:p>
        </w:tc>
      </w:tr>
      <w:tr w:rsidR="00F71B67" w:rsidRPr="00431F23" w:rsidTr="00A5388C">
        <w:tc>
          <w:tcPr>
            <w:tcW w:w="2881" w:type="dxa"/>
            <w:vMerge/>
            <w:vAlign w:val="center"/>
          </w:tcPr>
          <w:p w:rsidR="001562D7" w:rsidRPr="00431F23" w:rsidRDefault="001562D7" w:rsidP="00431F23">
            <w:pPr>
              <w:snapToGrid w:val="0"/>
              <w:spacing w:line="240" w:lineRule="auto"/>
              <w:jc w:val="center"/>
              <w:rPr>
                <w:rFonts w:ascii="仿宋" w:eastAsia="仿宋" w:hAnsi="仿宋"/>
                <w:color w:val="auto"/>
                <w:sz w:val="32"/>
                <w:szCs w:val="32"/>
              </w:rPr>
            </w:pPr>
          </w:p>
        </w:tc>
        <w:tc>
          <w:tcPr>
            <w:tcW w:w="3351"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三等奖以下</w:t>
            </w:r>
          </w:p>
        </w:tc>
        <w:tc>
          <w:tcPr>
            <w:tcW w:w="2412"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2</w:t>
            </w:r>
          </w:p>
        </w:tc>
      </w:tr>
      <w:tr w:rsidR="00F71B67" w:rsidRPr="00431F23" w:rsidTr="00A5388C">
        <w:tc>
          <w:tcPr>
            <w:tcW w:w="2881" w:type="dxa"/>
            <w:vMerge w:val="restart"/>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省部级科技</w:t>
            </w:r>
            <w:r w:rsidRPr="00431F23">
              <w:rPr>
                <w:rFonts w:ascii="仿宋" w:eastAsia="仿宋" w:hAnsi="仿宋"/>
                <w:color w:val="auto"/>
                <w:sz w:val="32"/>
                <w:szCs w:val="32"/>
              </w:rPr>
              <w:t>竞赛</w:t>
            </w:r>
          </w:p>
        </w:tc>
        <w:tc>
          <w:tcPr>
            <w:tcW w:w="3351"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一等奖及以上</w:t>
            </w:r>
          </w:p>
        </w:tc>
        <w:tc>
          <w:tcPr>
            <w:tcW w:w="2412"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3</w:t>
            </w:r>
          </w:p>
        </w:tc>
      </w:tr>
      <w:tr w:rsidR="00F71B67" w:rsidRPr="00431F23" w:rsidTr="00A5388C">
        <w:tc>
          <w:tcPr>
            <w:tcW w:w="2881" w:type="dxa"/>
            <w:vMerge/>
            <w:vAlign w:val="center"/>
          </w:tcPr>
          <w:p w:rsidR="001562D7" w:rsidRPr="00431F23" w:rsidRDefault="001562D7" w:rsidP="00431F23">
            <w:pPr>
              <w:snapToGrid w:val="0"/>
              <w:spacing w:line="240" w:lineRule="auto"/>
              <w:jc w:val="center"/>
              <w:rPr>
                <w:rFonts w:ascii="仿宋" w:eastAsia="仿宋" w:hAnsi="仿宋"/>
                <w:color w:val="auto"/>
                <w:sz w:val="32"/>
                <w:szCs w:val="32"/>
              </w:rPr>
            </w:pPr>
          </w:p>
        </w:tc>
        <w:tc>
          <w:tcPr>
            <w:tcW w:w="3351"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二等奖</w:t>
            </w:r>
          </w:p>
        </w:tc>
        <w:tc>
          <w:tcPr>
            <w:tcW w:w="2412"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2</w:t>
            </w:r>
          </w:p>
        </w:tc>
      </w:tr>
      <w:tr w:rsidR="00F71B67" w:rsidRPr="00431F23" w:rsidTr="00A5388C">
        <w:tc>
          <w:tcPr>
            <w:tcW w:w="2881" w:type="dxa"/>
            <w:vMerge/>
            <w:vAlign w:val="center"/>
          </w:tcPr>
          <w:p w:rsidR="001562D7" w:rsidRPr="00431F23" w:rsidRDefault="001562D7" w:rsidP="00431F23">
            <w:pPr>
              <w:snapToGrid w:val="0"/>
              <w:spacing w:line="240" w:lineRule="auto"/>
              <w:jc w:val="center"/>
              <w:rPr>
                <w:rFonts w:ascii="仿宋" w:eastAsia="仿宋" w:hAnsi="仿宋"/>
                <w:color w:val="auto"/>
                <w:sz w:val="32"/>
                <w:szCs w:val="32"/>
              </w:rPr>
            </w:pPr>
          </w:p>
        </w:tc>
        <w:tc>
          <w:tcPr>
            <w:tcW w:w="3351"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三等奖</w:t>
            </w:r>
          </w:p>
        </w:tc>
        <w:tc>
          <w:tcPr>
            <w:tcW w:w="2412"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1</w:t>
            </w:r>
          </w:p>
        </w:tc>
      </w:tr>
      <w:tr w:rsidR="00F71B67" w:rsidRPr="00431F23" w:rsidTr="00A5388C">
        <w:tc>
          <w:tcPr>
            <w:tcW w:w="2881" w:type="dxa"/>
            <w:vMerge/>
            <w:vAlign w:val="center"/>
          </w:tcPr>
          <w:p w:rsidR="001562D7" w:rsidRPr="00431F23" w:rsidRDefault="001562D7" w:rsidP="00431F23">
            <w:pPr>
              <w:snapToGrid w:val="0"/>
              <w:spacing w:line="240" w:lineRule="auto"/>
              <w:jc w:val="center"/>
              <w:rPr>
                <w:rFonts w:ascii="仿宋" w:eastAsia="仿宋" w:hAnsi="仿宋"/>
                <w:color w:val="auto"/>
                <w:sz w:val="32"/>
                <w:szCs w:val="32"/>
              </w:rPr>
            </w:pPr>
          </w:p>
        </w:tc>
        <w:tc>
          <w:tcPr>
            <w:tcW w:w="3351"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三等奖以下</w:t>
            </w:r>
          </w:p>
        </w:tc>
        <w:tc>
          <w:tcPr>
            <w:tcW w:w="2412"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0.5</w:t>
            </w:r>
          </w:p>
        </w:tc>
      </w:tr>
      <w:tr w:rsidR="00F71B67" w:rsidRPr="00431F23" w:rsidTr="00A5388C">
        <w:tc>
          <w:tcPr>
            <w:tcW w:w="2881" w:type="dxa"/>
            <w:vMerge w:val="restart"/>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校院级</w:t>
            </w:r>
            <w:r w:rsidR="00F71B67" w:rsidRPr="00431F23">
              <w:rPr>
                <w:rFonts w:ascii="仿宋" w:eastAsia="仿宋" w:hAnsi="仿宋" w:hint="eastAsia"/>
                <w:color w:val="auto"/>
                <w:sz w:val="32"/>
                <w:szCs w:val="32"/>
              </w:rPr>
              <w:t>科技</w:t>
            </w:r>
            <w:r w:rsidRPr="00431F23">
              <w:rPr>
                <w:rFonts w:ascii="仿宋" w:eastAsia="仿宋" w:hAnsi="仿宋" w:hint="eastAsia"/>
                <w:color w:val="auto"/>
                <w:sz w:val="32"/>
                <w:szCs w:val="32"/>
              </w:rPr>
              <w:t>竞赛</w:t>
            </w:r>
          </w:p>
        </w:tc>
        <w:tc>
          <w:tcPr>
            <w:tcW w:w="3351"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一等奖及以上</w:t>
            </w:r>
          </w:p>
        </w:tc>
        <w:tc>
          <w:tcPr>
            <w:tcW w:w="2412"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1</w:t>
            </w:r>
          </w:p>
        </w:tc>
      </w:tr>
      <w:tr w:rsidR="00F71B67" w:rsidRPr="00431F23" w:rsidTr="00A5388C">
        <w:tc>
          <w:tcPr>
            <w:tcW w:w="2881" w:type="dxa"/>
            <w:vMerge/>
            <w:vAlign w:val="center"/>
          </w:tcPr>
          <w:p w:rsidR="001562D7" w:rsidRPr="00431F23" w:rsidRDefault="001562D7" w:rsidP="00431F23">
            <w:pPr>
              <w:snapToGrid w:val="0"/>
              <w:spacing w:line="240" w:lineRule="auto"/>
              <w:jc w:val="center"/>
              <w:rPr>
                <w:rFonts w:ascii="仿宋" w:eastAsia="仿宋" w:hAnsi="仿宋"/>
                <w:color w:val="auto"/>
                <w:sz w:val="32"/>
                <w:szCs w:val="32"/>
              </w:rPr>
            </w:pPr>
          </w:p>
        </w:tc>
        <w:tc>
          <w:tcPr>
            <w:tcW w:w="3351"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二等奖及以下</w:t>
            </w:r>
          </w:p>
        </w:tc>
        <w:tc>
          <w:tcPr>
            <w:tcW w:w="2412" w:type="dxa"/>
            <w:vAlign w:val="center"/>
          </w:tcPr>
          <w:p w:rsidR="001562D7" w:rsidRPr="00431F23" w:rsidRDefault="001562D7" w:rsidP="00431F23">
            <w:pPr>
              <w:snapToGrid w:val="0"/>
              <w:spacing w:line="240" w:lineRule="auto"/>
              <w:jc w:val="center"/>
              <w:rPr>
                <w:rFonts w:ascii="仿宋" w:eastAsia="仿宋" w:hAnsi="仿宋"/>
                <w:color w:val="auto"/>
                <w:sz w:val="32"/>
                <w:szCs w:val="32"/>
              </w:rPr>
            </w:pPr>
            <w:r w:rsidRPr="00431F23">
              <w:rPr>
                <w:rFonts w:ascii="仿宋" w:eastAsia="仿宋" w:hAnsi="仿宋"/>
                <w:color w:val="auto"/>
                <w:sz w:val="32"/>
                <w:szCs w:val="32"/>
              </w:rPr>
              <w:t>0.5</w:t>
            </w:r>
          </w:p>
        </w:tc>
      </w:tr>
    </w:tbl>
    <w:p w:rsidR="00294457" w:rsidRPr="00431F23" w:rsidRDefault="00294457" w:rsidP="00431F23">
      <w:pPr>
        <w:snapToGrid w:val="0"/>
        <w:spacing w:after="84" w:line="240" w:lineRule="auto"/>
        <w:ind w:left="-5"/>
        <w:rPr>
          <w:rFonts w:ascii="仿宋" w:eastAsia="仿宋" w:hAnsi="仿宋"/>
          <w:b/>
          <w:sz w:val="32"/>
          <w:szCs w:val="32"/>
        </w:rPr>
      </w:pPr>
    </w:p>
    <w:p w:rsidR="00731D51" w:rsidRPr="00431F23" w:rsidRDefault="00507301" w:rsidP="00431F23">
      <w:pPr>
        <w:snapToGrid w:val="0"/>
        <w:spacing w:after="84" w:line="240" w:lineRule="auto"/>
        <w:ind w:left="-5"/>
        <w:rPr>
          <w:rFonts w:ascii="仿宋" w:eastAsia="仿宋" w:hAnsi="仿宋"/>
          <w:b/>
          <w:sz w:val="32"/>
          <w:szCs w:val="32"/>
        </w:rPr>
      </w:pPr>
      <w:r w:rsidRPr="00431F23">
        <w:rPr>
          <w:rFonts w:ascii="仿宋" w:eastAsia="仿宋" w:hAnsi="仿宋"/>
          <w:b/>
          <w:sz w:val="32"/>
          <w:szCs w:val="32"/>
        </w:rPr>
        <w:t xml:space="preserve">5、社会工作优秀奖学金 </w:t>
      </w:r>
    </w:p>
    <w:p w:rsidR="00731D51" w:rsidRPr="00431F23" w:rsidRDefault="00507301" w:rsidP="00431F23">
      <w:pPr>
        <w:snapToGrid w:val="0"/>
        <w:spacing w:line="240" w:lineRule="auto"/>
        <w:rPr>
          <w:rFonts w:ascii="仿宋" w:eastAsia="仿宋" w:hAnsi="仿宋"/>
          <w:sz w:val="32"/>
          <w:szCs w:val="32"/>
        </w:rPr>
      </w:pPr>
      <w:r w:rsidRPr="00431F23">
        <w:rPr>
          <w:rFonts w:ascii="仿宋" w:eastAsia="仿宋" w:hAnsi="仿宋" w:hint="eastAsia"/>
          <w:sz w:val="32"/>
          <w:szCs w:val="32"/>
        </w:rPr>
        <w:t>（1</w:t>
      </w:r>
      <w:r w:rsidRPr="00431F23">
        <w:rPr>
          <w:rFonts w:ascii="仿宋" w:eastAsia="仿宋" w:hAnsi="仿宋"/>
          <w:sz w:val="32"/>
          <w:szCs w:val="32"/>
        </w:rPr>
        <w:t xml:space="preserve">）在社会实践中，调查报告或研究论文获校级（含校级）以上奖励加1分；被国内外公开发表刊物采用加分参照《大禹学院学生综合测评实施方案》；被政府部门或企事业单位采用，产生良好社会效益或经济效益者加1分。 </w:t>
      </w:r>
    </w:p>
    <w:p w:rsidR="00731D51" w:rsidRPr="00431F23" w:rsidRDefault="00507301" w:rsidP="00431F23">
      <w:pPr>
        <w:snapToGrid w:val="0"/>
        <w:spacing w:line="240" w:lineRule="auto"/>
        <w:rPr>
          <w:rFonts w:ascii="仿宋" w:eastAsia="仿宋" w:hAnsi="仿宋"/>
          <w:sz w:val="32"/>
          <w:szCs w:val="32"/>
        </w:rPr>
      </w:pPr>
      <w:r w:rsidRPr="00431F23">
        <w:rPr>
          <w:rFonts w:ascii="仿宋" w:eastAsia="仿宋" w:hAnsi="仿宋" w:hint="eastAsia"/>
          <w:sz w:val="32"/>
          <w:szCs w:val="32"/>
        </w:rPr>
        <w:t>（</w:t>
      </w:r>
      <w:r w:rsidR="00694ABF" w:rsidRPr="00431F23">
        <w:rPr>
          <w:rFonts w:ascii="仿宋" w:eastAsia="仿宋" w:hAnsi="仿宋"/>
          <w:sz w:val="32"/>
          <w:szCs w:val="32"/>
        </w:rPr>
        <w:t>2</w:t>
      </w:r>
      <w:r w:rsidRPr="00431F23">
        <w:rPr>
          <w:rFonts w:ascii="仿宋" w:eastAsia="仿宋" w:hAnsi="仿宋"/>
          <w:sz w:val="32"/>
          <w:szCs w:val="32"/>
        </w:rPr>
        <w:t>）担任一年班级、年级干部，以身作则，工作积极主动，热心为同学服务，在增强班级凝聚力，形成健康向上的班风中发挥了骨干作用者，</w:t>
      </w:r>
      <w:r w:rsidR="00694ABF" w:rsidRPr="00431F23">
        <w:rPr>
          <w:rFonts w:ascii="仿宋" w:eastAsia="仿宋" w:hAnsi="仿宋" w:hint="eastAsia"/>
          <w:sz w:val="32"/>
          <w:szCs w:val="32"/>
        </w:rPr>
        <w:t>按照</w:t>
      </w:r>
      <w:r w:rsidR="00694ABF" w:rsidRPr="00431F23">
        <w:rPr>
          <w:rFonts w:ascii="仿宋" w:eastAsia="仿宋" w:hAnsi="仿宋"/>
          <w:sz w:val="32"/>
          <w:szCs w:val="32"/>
        </w:rPr>
        <w:t>下表进行对应加分。</w:t>
      </w:r>
    </w:p>
    <w:p w:rsidR="00694ABF" w:rsidRPr="00431F23" w:rsidRDefault="00694ABF" w:rsidP="00431F23">
      <w:pPr>
        <w:snapToGrid w:val="0"/>
        <w:spacing w:line="240" w:lineRule="auto"/>
        <w:rPr>
          <w:rFonts w:ascii="仿宋" w:eastAsia="仿宋" w:hAnsi="仿宋"/>
          <w:sz w:val="32"/>
          <w:szCs w:val="32"/>
        </w:rPr>
      </w:pPr>
      <w:r w:rsidRPr="00431F23">
        <w:rPr>
          <w:rFonts w:ascii="仿宋" w:eastAsia="仿宋" w:hAnsi="仿宋" w:hint="eastAsia"/>
          <w:sz w:val="32"/>
          <w:szCs w:val="32"/>
        </w:rPr>
        <w:t>（3</w:t>
      </w:r>
      <w:r w:rsidRPr="00431F23">
        <w:rPr>
          <w:rFonts w:ascii="仿宋" w:eastAsia="仿宋" w:hAnsi="仿宋"/>
          <w:sz w:val="32"/>
          <w:szCs w:val="32"/>
        </w:rPr>
        <w:t>）担任一年校级学生组织或者学生社团</w:t>
      </w:r>
      <w:r w:rsidRPr="00431F23">
        <w:rPr>
          <w:rFonts w:ascii="仿宋" w:eastAsia="仿宋" w:hAnsi="仿宋" w:hint="eastAsia"/>
          <w:sz w:val="32"/>
          <w:szCs w:val="32"/>
        </w:rPr>
        <w:t>相关职务</w:t>
      </w:r>
      <w:r w:rsidRPr="00431F23">
        <w:rPr>
          <w:rFonts w:ascii="仿宋" w:eastAsia="仿宋" w:hAnsi="仿宋"/>
          <w:sz w:val="32"/>
          <w:szCs w:val="32"/>
        </w:rPr>
        <w:t>，</w:t>
      </w:r>
      <w:r w:rsidRPr="00431F23">
        <w:rPr>
          <w:rFonts w:ascii="仿宋" w:eastAsia="仿宋" w:hAnsi="仿宋" w:hint="eastAsia"/>
          <w:sz w:val="32"/>
          <w:szCs w:val="32"/>
        </w:rPr>
        <w:t>加分按照院级</w:t>
      </w:r>
      <w:r w:rsidRPr="00431F23">
        <w:rPr>
          <w:rFonts w:ascii="仿宋" w:eastAsia="仿宋" w:hAnsi="仿宋"/>
          <w:sz w:val="32"/>
          <w:szCs w:val="32"/>
        </w:rPr>
        <w:t>加分*1.2</w:t>
      </w:r>
      <w:r w:rsidRPr="00431F23">
        <w:rPr>
          <w:rFonts w:ascii="仿宋" w:eastAsia="仿宋" w:hAnsi="仿宋" w:hint="eastAsia"/>
          <w:sz w:val="32"/>
          <w:szCs w:val="32"/>
        </w:rPr>
        <w:t xml:space="preserve">。 </w:t>
      </w:r>
    </w:p>
    <w:p w:rsidR="00694ABF" w:rsidRPr="00431F23" w:rsidRDefault="00694ABF" w:rsidP="00431F23">
      <w:pPr>
        <w:snapToGrid w:val="0"/>
        <w:spacing w:after="0" w:line="240" w:lineRule="auto"/>
        <w:rPr>
          <w:rFonts w:ascii="仿宋" w:eastAsia="仿宋" w:hAnsi="仿宋"/>
          <w:sz w:val="32"/>
          <w:szCs w:val="32"/>
        </w:rPr>
      </w:pPr>
      <w:r w:rsidRPr="00431F23">
        <w:rPr>
          <w:rFonts w:ascii="仿宋" w:eastAsia="仿宋" w:hAnsi="仿宋" w:hint="eastAsia"/>
          <w:sz w:val="32"/>
          <w:szCs w:val="32"/>
        </w:rPr>
        <w:t>（4</w:t>
      </w:r>
      <w:r w:rsidRPr="00431F23">
        <w:rPr>
          <w:rFonts w:ascii="仿宋" w:eastAsia="仿宋" w:hAnsi="仿宋"/>
          <w:sz w:val="32"/>
          <w:szCs w:val="32"/>
        </w:rPr>
        <w:t>）</w:t>
      </w:r>
      <w:r w:rsidRPr="00431F23">
        <w:rPr>
          <w:rFonts w:ascii="仿宋" w:eastAsia="仿宋" w:hAnsi="仿宋" w:hint="eastAsia"/>
          <w:sz w:val="32"/>
          <w:szCs w:val="32"/>
        </w:rPr>
        <w:t>副主席、</w:t>
      </w:r>
      <w:proofErr w:type="gramStart"/>
      <w:r w:rsidRPr="00431F23">
        <w:rPr>
          <w:rFonts w:ascii="仿宋" w:eastAsia="仿宋" w:hAnsi="仿宋" w:hint="eastAsia"/>
          <w:sz w:val="32"/>
          <w:szCs w:val="32"/>
        </w:rPr>
        <w:t>副部长</w:t>
      </w:r>
      <w:proofErr w:type="gramEnd"/>
      <w:r w:rsidRPr="00431F23">
        <w:rPr>
          <w:rFonts w:ascii="仿宋" w:eastAsia="仿宋" w:hAnsi="仿宋" w:hint="eastAsia"/>
          <w:sz w:val="32"/>
          <w:szCs w:val="32"/>
        </w:rPr>
        <w:t>级别</w:t>
      </w:r>
      <w:proofErr w:type="gramStart"/>
      <w:r w:rsidRPr="00431F23">
        <w:rPr>
          <w:rFonts w:ascii="仿宋" w:eastAsia="仿宋" w:hAnsi="仿宋" w:hint="eastAsia"/>
          <w:sz w:val="32"/>
          <w:szCs w:val="32"/>
        </w:rPr>
        <w:t>在正</w:t>
      </w:r>
      <w:r w:rsidR="00507301" w:rsidRPr="00431F23">
        <w:rPr>
          <w:rFonts w:ascii="仿宋" w:eastAsia="仿宋" w:hAnsi="仿宋" w:hint="eastAsia"/>
          <w:sz w:val="32"/>
          <w:szCs w:val="32"/>
        </w:rPr>
        <w:t>级基础</w:t>
      </w:r>
      <w:proofErr w:type="gramEnd"/>
      <w:r w:rsidR="00507301" w:rsidRPr="00431F23">
        <w:rPr>
          <w:rFonts w:ascii="仿宋" w:eastAsia="仿宋" w:hAnsi="仿宋" w:hint="eastAsia"/>
          <w:sz w:val="32"/>
          <w:szCs w:val="32"/>
        </w:rPr>
        <w:t>上*70%</w:t>
      </w:r>
      <w:r w:rsidRPr="00431F23">
        <w:rPr>
          <w:rFonts w:ascii="仿宋" w:eastAsia="仿宋" w:hAnsi="仿宋" w:hint="eastAsia"/>
          <w:sz w:val="32"/>
          <w:szCs w:val="32"/>
        </w:rPr>
        <w:t>。</w:t>
      </w:r>
    </w:p>
    <w:p w:rsidR="00731D51" w:rsidRPr="00431F23" w:rsidRDefault="00294457" w:rsidP="00431F23">
      <w:pPr>
        <w:snapToGrid w:val="0"/>
        <w:spacing w:after="0" w:line="240" w:lineRule="auto"/>
        <w:rPr>
          <w:rFonts w:ascii="仿宋" w:eastAsia="仿宋" w:hAnsi="仿宋"/>
          <w:sz w:val="32"/>
          <w:szCs w:val="32"/>
        </w:rPr>
      </w:pPr>
      <w:r w:rsidRPr="00431F23">
        <w:rPr>
          <w:rFonts w:ascii="仿宋" w:eastAsia="仿宋" w:hAnsi="仿宋" w:hint="eastAsia"/>
          <w:sz w:val="32"/>
          <w:szCs w:val="32"/>
        </w:rPr>
        <w:t>（5</w:t>
      </w:r>
      <w:r w:rsidRPr="00431F23">
        <w:rPr>
          <w:rFonts w:ascii="仿宋" w:eastAsia="仿宋" w:hAnsi="仿宋"/>
          <w:sz w:val="32"/>
          <w:szCs w:val="32"/>
        </w:rPr>
        <w:t>）</w:t>
      </w:r>
      <w:r w:rsidR="00507301" w:rsidRPr="00431F23">
        <w:rPr>
          <w:rFonts w:ascii="仿宋" w:eastAsia="仿宋" w:hAnsi="仿宋" w:hint="eastAsia"/>
          <w:sz w:val="32"/>
          <w:szCs w:val="32"/>
        </w:rPr>
        <w:t>担任社会工作加分，</w:t>
      </w:r>
      <w:r w:rsidRPr="00431F23">
        <w:rPr>
          <w:rFonts w:ascii="仿宋" w:eastAsia="仿宋" w:hAnsi="仿宋" w:hint="eastAsia"/>
          <w:sz w:val="32"/>
          <w:szCs w:val="32"/>
        </w:rPr>
        <w:t>任职时间</w:t>
      </w:r>
      <w:r w:rsidRPr="00431F23">
        <w:rPr>
          <w:rFonts w:ascii="仿宋" w:eastAsia="仿宋" w:hAnsi="仿宋"/>
          <w:sz w:val="32"/>
          <w:szCs w:val="32"/>
        </w:rPr>
        <w:t>不满一年的，</w:t>
      </w:r>
      <w:r w:rsidR="00507301" w:rsidRPr="00431F23">
        <w:rPr>
          <w:rFonts w:ascii="仿宋" w:eastAsia="仿宋" w:hAnsi="仿宋" w:hint="eastAsia"/>
          <w:sz w:val="32"/>
          <w:szCs w:val="32"/>
        </w:rPr>
        <w:t>按表中分值*任职时间（单位为年）</w:t>
      </w:r>
      <w:r w:rsidRPr="00431F23">
        <w:rPr>
          <w:rFonts w:ascii="仿宋" w:eastAsia="仿宋" w:hAnsi="仿宋" w:hint="eastAsia"/>
          <w:sz w:val="32"/>
          <w:szCs w:val="32"/>
        </w:rPr>
        <w:t>。</w:t>
      </w:r>
    </w:p>
    <w:p w:rsidR="00CE5866" w:rsidRPr="00431F23" w:rsidRDefault="00507301" w:rsidP="00431F23">
      <w:pPr>
        <w:snapToGrid w:val="0"/>
        <w:spacing w:line="240" w:lineRule="auto"/>
        <w:rPr>
          <w:rFonts w:ascii="仿宋" w:eastAsia="仿宋" w:hAnsi="仿宋"/>
          <w:sz w:val="32"/>
          <w:szCs w:val="32"/>
        </w:rPr>
      </w:pPr>
      <w:r w:rsidRPr="00431F23">
        <w:rPr>
          <w:rFonts w:ascii="仿宋" w:eastAsia="仿宋" w:hAnsi="仿宋" w:hint="eastAsia"/>
          <w:sz w:val="32"/>
          <w:szCs w:val="32"/>
        </w:rPr>
        <w:t>（</w:t>
      </w:r>
      <w:r w:rsidR="00294457" w:rsidRPr="00431F23">
        <w:rPr>
          <w:rFonts w:ascii="仿宋" w:eastAsia="仿宋" w:hAnsi="仿宋"/>
          <w:sz w:val="32"/>
          <w:szCs w:val="32"/>
        </w:rPr>
        <w:t>6</w:t>
      </w:r>
      <w:r w:rsidRPr="00431F23">
        <w:rPr>
          <w:rFonts w:ascii="仿宋" w:eastAsia="仿宋" w:hAnsi="仿宋"/>
          <w:sz w:val="32"/>
          <w:szCs w:val="32"/>
        </w:rPr>
        <w:t>）</w:t>
      </w:r>
      <w:r w:rsidRPr="00431F23">
        <w:rPr>
          <w:rFonts w:ascii="仿宋" w:eastAsia="仿宋" w:hAnsi="仿宋" w:hint="eastAsia"/>
          <w:sz w:val="32"/>
          <w:szCs w:val="32"/>
        </w:rPr>
        <w:t>辅导员</w:t>
      </w:r>
      <w:r w:rsidRPr="00431F23">
        <w:rPr>
          <w:rFonts w:ascii="仿宋" w:eastAsia="仿宋" w:hAnsi="仿宋"/>
          <w:sz w:val="32"/>
          <w:szCs w:val="32"/>
        </w:rPr>
        <w:t>参与社会工作奖学金评定意见。</w:t>
      </w:r>
    </w:p>
    <w:p w:rsidR="00A458E5" w:rsidRPr="00431F23" w:rsidRDefault="00694ABF" w:rsidP="00431F23">
      <w:pPr>
        <w:snapToGrid w:val="0"/>
        <w:spacing w:after="0" w:line="240" w:lineRule="auto"/>
        <w:jc w:val="center"/>
        <w:rPr>
          <w:rFonts w:ascii="仿宋" w:eastAsia="仿宋" w:hAnsi="仿宋"/>
          <w:sz w:val="32"/>
          <w:szCs w:val="32"/>
        </w:rPr>
      </w:pPr>
      <w:r w:rsidRPr="00431F23">
        <w:rPr>
          <w:rFonts w:ascii="仿宋" w:eastAsia="仿宋" w:hAnsi="仿宋" w:hint="eastAsia"/>
          <w:sz w:val="32"/>
          <w:szCs w:val="32"/>
        </w:rPr>
        <w:t>社会</w:t>
      </w:r>
      <w:r w:rsidRPr="00431F23">
        <w:rPr>
          <w:rFonts w:ascii="仿宋" w:eastAsia="仿宋" w:hAnsi="仿宋"/>
          <w:sz w:val="32"/>
          <w:szCs w:val="32"/>
        </w:rPr>
        <w:t>工作奖学金</w:t>
      </w:r>
      <w:proofErr w:type="gramStart"/>
      <w:r w:rsidRPr="00431F23">
        <w:rPr>
          <w:rFonts w:ascii="仿宋" w:eastAsia="仿宋" w:hAnsi="仿宋"/>
          <w:sz w:val="32"/>
          <w:szCs w:val="32"/>
        </w:rPr>
        <w:t>具体</w:t>
      </w:r>
      <w:r w:rsidRPr="00431F23">
        <w:rPr>
          <w:rFonts w:ascii="仿宋" w:eastAsia="仿宋" w:hAnsi="仿宋" w:hint="eastAsia"/>
          <w:sz w:val="32"/>
          <w:szCs w:val="32"/>
        </w:rPr>
        <w:t>赋</w:t>
      </w:r>
      <w:r w:rsidR="00A458E5" w:rsidRPr="00431F23">
        <w:rPr>
          <w:rFonts w:ascii="仿宋" w:eastAsia="仿宋" w:hAnsi="仿宋"/>
          <w:sz w:val="32"/>
          <w:szCs w:val="32"/>
        </w:rPr>
        <w:t>分标准</w:t>
      </w:r>
      <w:proofErr w:type="gramEnd"/>
    </w:p>
    <w:tbl>
      <w:tblPr>
        <w:tblStyle w:val="a4"/>
        <w:tblW w:w="8075" w:type="dxa"/>
        <w:jc w:val="center"/>
        <w:tblLayout w:type="fixed"/>
        <w:tblLook w:val="04A0"/>
      </w:tblPr>
      <w:tblGrid>
        <w:gridCol w:w="6232"/>
        <w:gridCol w:w="1843"/>
      </w:tblGrid>
      <w:tr w:rsidR="00694ABF" w:rsidRPr="00431F23" w:rsidTr="00694ABF">
        <w:trPr>
          <w:jc w:val="center"/>
        </w:trPr>
        <w:tc>
          <w:tcPr>
            <w:tcW w:w="6232" w:type="dxa"/>
          </w:tcPr>
          <w:p w:rsidR="00694ABF" w:rsidRPr="00431F23" w:rsidRDefault="00694ABF"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担任职务（一年）</w:t>
            </w:r>
          </w:p>
        </w:tc>
        <w:tc>
          <w:tcPr>
            <w:tcW w:w="1843" w:type="dxa"/>
          </w:tcPr>
          <w:p w:rsidR="00694ABF" w:rsidRPr="00431F23" w:rsidRDefault="00694ABF"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分值</w:t>
            </w:r>
          </w:p>
        </w:tc>
      </w:tr>
      <w:tr w:rsidR="00694ABF" w:rsidRPr="00431F23" w:rsidTr="00694ABF">
        <w:trPr>
          <w:jc w:val="center"/>
        </w:trPr>
        <w:tc>
          <w:tcPr>
            <w:tcW w:w="6232" w:type="dxa"/>
          </w:tcPr>
          <w:p w:rsidR="00694ABF" w:rsidRPr="00431F23" w:rsidRDefault="00694ABF" w:rsidP="00431F23">
            <w:pPr>
              <w:snapToGrid w:val="0"/>
              <w:spacing w:line="240" w:lineRule="auto"/>
              <w:jc w:val="center"/>
              <w:rPr>
                <w:rFonts w:ascii="仿宋" w:eastAsia="仿宋" w:hAnsi="仿宋"/>
                <w:color w:val="auto"/>
                <w:sz w:val="32"/>
                <w:szCs w:val="32"/>
              </w:rPr>
            </w:pPr>
            <w:proofErr w:type="gramStart"/>
            <w:r w:rsidRPr="00431F23">
              <w:rPr>
                <w:rFonts w:ascii="仿宋" w:eastAsia="仿宋" w:hAnsi="仿宋" w:hint="eastAsia"/>
                <w:color w:val="auto"/>
                <w:sz w:val="32"/>
                <w:szCs w:val="32"/>
              </w:rPr>
              <w:t>担任院五大学生</w:t>
            </w:r>
            <w:proofErr w:type="gramEnd"/>
            <w:r w:rsidRPr="00431F23">
              <w:rPr>
                <w:rFonts w:ascii="仿宋" w:eastAsia="仿宋" w:hAnsi="仿宋" w:hint="eastAsia"/>
                <w:color w:val="auto"/>
                <w:sz w:val="32"/>
                <w:szCs w:val="32"/>
              </w:rPr>
              <w:t>组织以及社联、自管会、艺术团</w:t>
            </w:r>
            <w:proofErr w:type="gramStart"/>
            <w:r w:rsidRPr="00431F23">
              <w:rPr>
                <w:rFonts w:ascii="仿宋" w:eastAsia="仿宋" w:hAnsi="仿宋" w:hint="eastAsia"/>
                <w:color w:val="auto"/>
                <w:sz w:val="32"/>
                <w:szCs w:val="32"/>
              </w:rPr>
              <w:t>主席级</w:t>
            </w:r>
            <w:proofErr w:type="gramEnd"/>
          </w:p>
        </w:tc>
        <w:tc>
          <w:tcPr>
            <w:tcW w:w="1843" w:type="dxa"/>
          </w:tcPr>
          <w:p w:rsidR="00694ABF" w:rsidRPr="00431F23" w:rsidRDefault="00A5388C" w:rsidP="00431F23">
            <w:pPr>
              <w:snapToGrid w:val="0"/>
              <w:spacing w:line="240" w:lineRule="auto"/>
              <w:jc w:val="center"/>
              <w:rPr>
                <w:rFonts w:ascii="仿宋" w:eastAsia="仿宋" w:hAnsi="仿宋"/>
                <w:color w:val="auto"/>
                <w:sz w:val="32"/>
                <w:szCs w:val="32"/>
              </w:rPr>
            </w:pPr>
            <w:r w:rsidRPr="00431F23">
              <w:rPr>
                <w:rFonts w:ascii="仿宋" w:eastAsia="仿宋" w:hAnsi="仿宋"/>
                <w:color w:val="auto"/>
                <w:sz w:val="32"/>
                <w:szCs w:val="32"/>
              </w:rPr>
              <w:t>1</w:t>
            </w:r>
          </w:p>
        </w:tc>
      </w:tr>
      <w:tr w:rsidR="00694ABF" w:rsidRPr="00431F23" w:rsidTr="00694ABF">
        <w:trPr>
          <w:jc w:val="center"/>
        </w:trPr>
        <w:tc>
          <w:tcPr>
            <w:tcW w:w="6232" w:type="dxa"/>
          </w:tcPr>
          <w:p w:rsidR="00694ABF" w:rsidRPr="00431F23" w:rsidRDefault="00694ABF" w:rsidP="00431F23">
            <w:pPr>
              <w:snapToGrid w:val="0"/>
              <w:spacing w:line="240" w:lineRule="auto"/>
              <w:jc w:val="center"/>
              <w:rPr>
                <w:rFonts w:ascii="仿宋" w:eastAsia="仿宋" w:hAnsi="仿宋"/>
                <w:color w:val="auto"/>
                <w:sz w:val="32"/>
                <w:szCs w:val="32"/>
              </w:rPr>
            </w:pPr>
            <w:proofErr w:type="gramStart"/>
            <w:r w:rsidRPr="00431F23">
              <w:rPr>
                <w:rFonts w:ascii="仿宋" w:eastAsia="仿宋" w:hAnsi="仿宋" w:hint="eastAsia"/>
                <w:color w:val="auto"/>
                <w:sz w:val="32"/>
                <w:szCs w:val="32"/>
              </w:rPr>
              <w:t>担任院五大学生</w:t>
            </w:r>
            <w:proofErr w:type="gramEnd"/>
            <w:r w:rsidRPr="00431F23">
              <w:rPr>
                <w:rFonts w:ascii="仿宋" w:eastAsia="仿宋" w:hAnsi="仿宋" w:hint="eastAsia"/>
                <w:color w:val="auto"/>
                <w:sz w:val="32"/>
                <w:szCs w:val="32"/>
              </w:rPr>
              <w:t>组织以及社联、自管会、艺术团部长级</w:t>
            </w:r>
          </w:p>
        </w:tc>
        <w:tc>
          <w:tcPr>
            <w:tcW w:w="1843" w:type="dxa"/>
          </w:tcPr>
          <w:p w:rsidR="00694ABF" w:rsidRPr="00431F23" w:rsidRDefault="00694ABF"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0.5</w:t>
            </w:r>
          </w:p>
        </w:tc>
      </w:tr>
      <w:tr w:rsidR="00694ABF" w:rsidRPr="00431F23" w:rsidTr="00694ABF">
        <w:trPr>
          <w:jc w:val="center"/>
        </w:trPr>
        <w:tc>
          <w:tcPr>
            <w:tcW w:w="6232" w:type="dxa"/>
          </w:tcPr>
          <w:p w:rsidR="00694ABF" w:rsidRPr="00431F23" w:rsidRDefault="00694ABF"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担任年级大班长/团支书/党支书</w:t>
            </w:r>
          </w:p>
        </w:tc>
        <w:tc>
          <w:tcPr>
            <w:tcW w:w="1843" w:type="dxa"/>
          </w:tcPr>
          <w:p w:rsidR="00694ABF" w:rsidRPr="00431F23" w:rsidRDefault="00694ABF"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0.5</w:t>
            </w:r>
          </w:p>
        </w:tc>
      </w:tr>
      <w:tr w:rsidR="00694ABF" w:rsidRPr="00431F23" w:rsidTr="00694ABF">
        <w:trPr>
          <w:jc w:val="center"/>
        </w:trPr>
        <w:tc>
          <w:tcPr>
            <w:tcW w:w="6232" w:type="dxa"/>
          </w:tcPr>
          <w:p w:rsidR="00694ABF" w:rsidRPr="00431F23" w:rsidRDefault="00694ABF"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担任年级其他委员</w:t>
            </w:r>
          </w:p>
        </w:tc>
        <w:tc>
          <w:tcPr>
            <w:tcW w:w="1843" w:type="dxa"/>
          </w:tcPr>
          <w:p w:rsidR="00694ABF" w:rsidRPr="00431F23" w:rsidRDefault="00694ABF"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0.3</w:t>
            </w:r>
          </w:p>
        </w:tc>
      </w:tr>
      <w:tr w:rsidR="00694ABF" w:rsidRPr="00431F23" w:rsidTr="00694ABF">
        <w:trPr>
          <w:jc w:val="center"/>
        </w:trPr>
        <w:tc>
          <w:tcPr>
            <w:tcW w:w="6232" w:type="dxa"/>
          </w:tcPr>
          <w:p w:rsidR="00694ABF" w:rsidRPr="00431F23" w:rsidRDefault="00A96BB6"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担任班级</w:t>
            </w:r>
            <w:r w:rsidR="00694ABF" w:rsidRPr="00431F23">
              <w:rPr>
                <w:rFonts w:ascii="仿宋" w:eastAsia="仿宋" w:hAnsi="仿宋" w:hint="eastAsia"/>
                <w:color w:val="auto"/>
                <w:sz w:val="32"/>
                <w:szCs w:val="32"/>
              </w:rPr>
              <w:t>班长/团支书</w:t>
            </w:r>
          </w:p>
        </w:tc>
        <w:tc>
          <w:tcPr>
            <w:tcW w:w="1843" w:type="dxa"/>
          </w:tcPr>
          <w:p w:rsidR="00694ABF" w:rsidRPr="00431F23" w:rsidRDefault="00694ABF" w:rsidP="00431F23">
            <w:pPr>
              <w:snapToGrid w:val="0"/>
              <w:spacing w:line="240" w:lineRule="auto"/>
              <w:jc w:val="center"/>
              <w:rPr>
                <w:rFonts w:ascii="仿宋" w:eastAsia="仿宋" w:hAnsi="仿宋"/>
                <w:color w:val="auto"/>
                <w:sz w:val="32"/>
                <w:szCs w:val="32"/>
              </w:rPr>
            </w:pPr>
            <w:r w:rsidRPr="00431F23">
              <w:rPr>
                <w:rFonts w:ascii="仿宋" w:eastAsia="仿宋" w:hAnsi="仿宋"/>
                <w:color w:val="auto"/>
                <w:sz w:val="32"/>
                <w:szCs w:val="32"/>
              </w:rPr>
              <w:t>0.5</w:t>
            </w:r>
          </w:p>
        </w:tc>
      </w:tr>
      <w:tr w:rsidR="00694ABF" w:rsidRPr="00431F23" w:rsidTr="00694ABF">
        <w:trPr>
          <w:jc w:val="center"/>
        </w:trPr>
        <w:tc>
          <w:tcPr>
            <w:tcW w:w="6232" w:type="dxa"/>
          </w:tcPr>
          <w:p w:rsidR="00694ABF" w:rsidRPr="00431F23" w:rsidRDefault="00694ABF"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担任班级其他委员</w:t>
            </w:r>
          </w:p>
        </w:tc>
        <w:tc>
          <w:tcPr>
            <w:tcW w:w="1843" w:type="dxa"/>
          </w:tcPr>
          <w:p w:rsidR="00694ABF" w:rsidRPr="00431F23" w:rsidRDefault="00694ABF" w:rsidP="00431F23">
            <w:pPr>
              <w:snapToGrid w:val="0"/>
              <w:spacing w:line="240" w:lineRule="auto"/>
              <w:jc w:val="center"/>
              <w:rPr>
                <w:rFonts w:ascii="仿宋" w:eastAsia="仿宋" w:hAnsi="仿宋"/>
                <w:color w:val="auto"/>
                <w:sz w:val="32"/>
                <w:szCs w:val="32"/>
              </w:rPr>
            </w:pPr>
            <w:r w:rsidRPr="00431F23">
              <w:rPr>
                <w:rFonts w:ascii="仿宋" w:eastAsia="仿宋" w:hAnsi="仿宋" w:hint="eastAsia"/>
                <w:color w:val="auto"/>
                <w:sz w:val="32"/>
                <w:szCs w:val="32"/>
              </w:rPr>
              <w:t>0.3</w:t>
            </w:r>
          </w:p>
        </w:tc>
      </w:tr>
    </w:tbl>
    <w:p w:rsidR="00294457" w:rsidRPr="00431F23" w:rsidRDefault="00294457" w:rsidP="00431F23">
      <w:pPr>
        <w:snapToGrid w:val="0"/>
        <w:spacing w:after="84" w:line="240" w:lineRule="auto"/>
        <w:ind w:left="-5"/>
        <w:rPr>
          <w:rFonts w:ascii="仿宋" w:eastAsia="仿宋" w:hAnsi="仿宋"/>
          <w:b/>
          <w:color w:val="FF0000"/>
          <w:sz w:val="32"/>
          <w:szCs w:val="32"/>
        </w:rPr>
      </w:pPr>
    </w:p>
    <w:p w:rsidR="00731D51" w:rsidRPr="00431F23" w:rsidRDefault="00507301" w:rsidP="00431F23">
      <w:pPr>
        <w:snapToGrid w:val="0"/>
        <w:spacing w:after="84" w:line="240" w:lineRule="auto"/>
        <w:ind w:left="-6" w:hanging="11"/>
        <w:outlineLvl w:val="1"/>
        <w:rPr>
          <w:rFonts w:ascii="仿宋" w:eastAsia="仿宋" w:hAnsi="仿宋"/>
          <w:b/>
          <w:sz w:val="32"/>
          <w:szCs w:val="32"/>
        </w:rPr>
      </w:pPr>
      <w:r w:rsidRPr="00431F23">
        <w:rPr>
          <w:rFonts w:ascii="仿宋" w:eastAsia="仿宋" w:hAnsi="仿宋"/>
          <w:b/>
          <w:sz w:val="32"/>
          <w:szCs w:val="32"/>
        </w:rPr>
        <w:t xml:space="preserve">6、艺术体育优秀奖学金 </w:t>
      </w:r>
    </w:p>
    <w:p w:rsidR="00731D51" w:rsidRPr="00431F23" w:rsidRDefault="00507301" w:rsidP="00431F23">
      <w:pPr>
        <w:snapToGrid w:val="0"/>
        <w:spacing w:after="82" w:line="240" w:lineRule="auto"/>
        <w:rPr>
          <w:rFonts w:ascii="仿宋" w:eastAsia="仿宋" w:hAnsi="仿宋"/>
          <w:sz w:val="32"/>
          <w:szCs w:val="32"/>
        </w:rPr>
      </w:pPr>
      <w:r w:rsidRPr="00431F23">
        <w:rPr>
          <w:rFonts w:ascii="仿宋" w:eastAsia="仿宋" w:hAnsi="仿宋" w:hint="eastAsia"/>
          <w:sz w:val="32"/>
          <w:szCs w:val="32"/>
        </w:rPr>
        <w:t>（1</w:t>
      </w:r>
      <w:r w:rsidRPr="00431F23">
        <w:rPr>
          <w:rFonts w:ascii="仿宋" w:eastAsia="仿宋" w:hAnsi="仿宋"/>
          <w:sz w:val="32"/>
          <w:szCs w:val="32"/>
        </w:rPr>
        <w:t xml:space="preserve">）参加体育比赛并为集体赢得荣誉的可根据表现应给予加分。 </w:t>
      </w:r>
    </w:p>
    <w:p w:rsidR="00731D51" w:rsidRPr="00431F23" w:rsidRDefault="00822CFF" w:rsidP="00431F23">
      <w:pPr>
        <w:snapToGrid w:val="0"/>
        <w:spacing w:line="240" w:lineRule="auto"/>
        <w:ind w:firstLineChars="200" w:firstLine="640"/>
        <w:rPr>
          <w:rFonts w:ascii="仿宋" w:eastAsia="仿宋" w:hAnsi="仿宋"/>
          <w:color w:val="0000FF"/>
          <w:sz w:val="32"/>
          <w:szCs w:val="32"/>
        </w:rPr>
      </w:pPr>
      <w:r w:rsidRPr="00431F23">
        <w:rPr>
          <w:rFonts w:ascii="仿宋" w:eastAsia="仿宋" w:hAnsi="仿宋"/>
          <w:sz w:val="32"/>
          <w:szCs w:val="32"/>
        </w:rPr>
        <w:lastRenderedPageBreak/>
        <w:t>①</w:t>
      </w:r>
      <w:r w:rsidR="00507301" w:rsidRPr="00431F23">
        <w:rPr>
          <w:rFonts w:ascii="仿宋" w:eastAsia="仿宋" w:hAnsi="仿宋"/>
          <w:sz w:val="32"/>
          <w:szCs w:val="32"/>
        </w:rPr>
        <w:t>代表学校参加省市级以上比赛的，获名次的从第八名开始每上升一个名次加2分，第一名均可加16分；</w:t>
      </w:r>
      <w:r w:rsidRPr="00431F23">
        <w:rPr>
          <w:rFonts w:ascii="仿宋" w:eastAsia="仿宋" w:hAnsi="仿宋"/>
          <w:color w:val="0000FF"/>
          <w:sz w:val="32"/>
          <w:szCs w:val="32"/>
        </w:rPr>
        <w:t xml:space="preserve"> </w:t>
      </w:r>
    </w:p>
    <w:p w:rsidR="00731D51" w:rsidRPr="00431F23" w:rsidRDefault="00822CFF" w:rsidP="00431F23">
      <w:pPr>
        <w:snapToGrid w:val="0"/>
        <w:spacing w:line="240" w:lineRule="auto"/>
        <w:ind w:left="0" w:firstLineChars="200" w:firstLine="640"/>
        <w:rPr>
          <w:rFonts w:ascii="仿宋" w:eastAsia="仿宋" w:hAnsi="仿宋"/>
          <w:sz w:val="32"/>
          <w:szCs w:val="32"/>
          <w:u w:val="single"/>
        </w:rPr>
      </w:pPr>
      <w:r w:rsidRPr="00431F23">
        <w:rPr>
          <w:rFonts w:ascii="仿宋" w:eastAsia="仿宋" w:hAnsi="仿宋"/>
          <w:sz w:val="32"/>
          <w:szCs w:val="32"/>
        </w:rPr>
        <w:t>②</w:t>
      </w:r>
      <w:r w:rsidR="00507301" w:rsidRPr="00431F23">
        <w:rPr>
          <w:rFonts w:ascii="仿宋" w:eastAsia="仿宋" w:hAnsi="仿宋"/>
          <w:sz w:val="32"/>
          <w:szCs w:val="32"/>
        </w:rPr>
        <w:t>校级比赛，获名次的，从第八名开始每上升一个名次加1分，第一名可加8分；</w:t>
      </w:r>
      <w:r w:rsidRPr="00431F23">
        <w:rPr>
          <w:rFonts w:ascii="仿宋" w:eastAsia="仿宋" w:hAnsi="仿宋"/>
          <w:sz w:val="32"/>
          <w:szCs w:val="32"/>
          <w:u w:val="single"/>
        </w:rPr>
        <w:t xml:space="preserve"> </w:t>
      </w:r>
    </w:p>
    <w:p w:rsidR="00731D51" w:rsidRPr="00431F23" w:rsidRDefault="00822CFF" w:rsidP="00431F23">
      <w:pPr>
        <w:snapToGrid w:val="0"/>
        <w:spacing w:line="240" w:lineRule="auto"/>
        <w:ind w:firstLineChars="200" w:firstLine="640"/>
        <w:rPr>
          <w:rFonts w:ascii="仿宋" w:eastAsia="仿宋" w:hAnsi="仿宋"/>
          <w:color w:val="0000FF"/>
          <w:sz w:val="32"/>
          <w:szCs w:val="32"/>
          <w:u w:val="single"/>
        </w:rPr>
      </w:pPr>
      <w:r w:rsidRPr="00431F23">
        <w:rPr>
          <w:rFonts w:ascii="仿宋" w:eastAsia="仿宋" w:hAnsi="仿宋" w:hint="eastAsia"/>
          <w:sz w:val="32"/>
          <w:szCs w:val="32"/>
        </w:rPr>
        <w:t>③</w:t>
      </w:r>
      <w:r w:rsidR="00507301" w:rsidRPr="00431F23">
        <w:rPr>
          <w:rFonts w:ascii="仿宋" w:eastAsia="仿宋" w:hAnsi="仿宋"/>
          <w:sz w:val="32"/>
          <w:szCs w:val="32"/>
        </w:rPr>
        <w:t>院级比赛，获名次的，从第八名开始每上升一个名次加0.3分，第一名可加2.4分</w:t>
      </w:r>
      <w:r w:rsidR="00507301" w:rsidRPr="00431F23">
        <w:rPr>
          <w:rFonts w:ascii="仿宋" w:eastAsia="仿宋" w:hAnsi="仿宋" w:hint="eastAsia"/>
          <w:sz w:val="32"/>
          <w:szCs w:val="32"/>
        </w:rPr>
        <w:t>；</w:t>
      </w:r>
      <w:r w:rsidRPr="00431F23">
        <w:rPr>
          <w:rFonts w:ascii="仿宋" w:eastAsia="仿宋" w:hAnsi="仿宋"/>
          <w:color w:val="0000FF"/>
          <w:sz w:val="32"/>
          <w:szCs w:val="32"/>
          <w:u w:val="single"/>
        </w:rPr>
        <w:t xml:space="preserve"> </w:t>
      </w:r>
    </w:p>
    <w:p w:rsidR="00731D51" w:rsidRPr="00431F23" w:rsidRDefault="00822CFF" w:rsidP="00431F23">
      <w:pPr>
        <w:snapToGrid w:val="0"/>
        <w:spacing w:after="84" w:line="240" w:lineRule="auto"/>
        <w:ind w:firstLineChars="200" w:firstLine="640"/>
        <w:rPr>
          <w:rFonts w:ascii="仿宋" w:eastAsia="仿宋" w:hAnsi="仿宋"/>
          <w:sz w:val="32"/>
          <w:szCs w:val="32"/>
        </w:rPr>
      </w:pPr>
      <w:r w:rsidRPr="00431F23">
        <w:rPr>
          <w:rFonts w:ascii="仿宋" w:eastAsia="仿宋" w:hAnsi="仿宋"/>
          <w:sz w:val="32"/>
          <w:szCs w:val="32"/>
        </w:rPr>
        <w:t>④5</w:t>
      </w:r>
      <w:r w:rsidRPr="00431F23">
        <w:rPr>
          <w:rFonts w:ascii="仿宋" w:eastAsia="仿宋" w:hAnsi="仿宋" w:hint="eastAsia"/>
          <w:sz w:val="32"/>
          <w:szCs w:val="32"/>
        </w:rPr>
        <w:t>人</w:t>
      </w:r>
      <w:r w:rsidRPr="00431F23">
        <w:rPr>
          <w:rFonts w:ascii="仿宋" w:eastAsia="仿宋" w:hAnsi="仿宋"/>
          <w:sz w:val="32"/>
          <w:szCs w:val="32"/>
        </w:rPr>
        <w:t>及以上</w:t>
      </w:r>
      <w:r w:rsidR="00507301" w:rsidRPr="00431F23">
        <w:rPr>
          <w:rFonts w:ascii="仿宋" w:eastAsia="仿宋" w:hAnsi="仿宋"/>
          <w:sz w:val="32"/>
          <w:szCs w:val="32"/>
        </w:rPr>
        <w:t xml:space="preserve">团体项目获奖为对应的个人奖项分值的20%。 </w:t>
      </w:r>
    </w:p>
    <w:p w:rsidR="00822CFF" w:rsidRPr="00431F23" w:rsidRDefault="00822CFF" w:rsidP="00431F23">
      <w:pPr>
        <w:snapToGrid w:val="0"/>
        <w:spacing w:after="84" w:line="240" w:lineRule="auto"/>
        <w:ind w:firstLineChars="200" w:firstLine="640"/>
        <w:rPr>
          <w:rFonts w:ascii="仿宋" w:eastAsia="仿宋" w:hAnsi="仿宋"/>
          <w:sz w:val="32"/>
          <w:szCs w:val="32"/>
        </w:rPr>
      </w:pPr>
      <w:r w:rsidRPr="00431F23">
        <w:rPr>
          <w:rFonts w:ascii="仿宋" w:eastAsia="仿宋" w:hAnsi="仿宋"/>
          <w:sz w:val="32"/>
          <w:szCs w:val="32"/>
        </w:rPr>
        <w:t>⑤</w:t>
      </w:r>
      <w:r w:rsidRPr="00431F23">
        <w:rPr>
          <w:rFonts w:ascii="仿宋" w:eastAsia="仿宋" w:hAnsi="仿宋" w:hint="eastAsia"/>
          <w:sz w:val="32"/>
          <w:szCs w:val="32"/>
        </w:rPr>
        <w:t>校院级趣味</w:t>
      </w:r>
      <w:r w:rsidRPr="00431F23">
        <w:rPr>
          <w:rFonts w:ascii="仿宋" w:eastAsia="仿宋" w:hAnsi="仿宋"/>
          <w:sz w:val="32"/>
          <w:szCs w:val="32"/>
        </w:rPr>
        <w:t>运动会</w:t>
      </w:r>
      <w:r w:rsidRPr="00431F23">
        <w:rPr>
          <w:rFonts w:ascii="仿宋" w:eastAsia="仿宋" w:hAnsi="仿宋" w:hint="eastAsia"/>
          <w:sz w:val="32"/>
          <w:szCs w:val="32"/>
        </w:rPr>
        <w:t>按照对应</w:t>
      </w:r>
      <w:r w:rsidRPr="00431F23">
        <w:rPr>
          <w:rFonts w:ascii="仿宋" w:eastAsia="仿宋" w:hAnsi="仿宋"/>
          <w:sz w:val="32"/>
          <w:szCs w:val="32"/>
        </w:rPr>
        <w:t>加分*0.5</w:t>
      </w:r>
      <w:r w:rsidRPr="00431F23">
        <w:rPr>
          <w:rFonts w:ascii="仿宋" w:eastAsia="仿宋" w:hAnsi="仿宋" w:hint="eastAsia"/>
          <w:sz w:val="32"/>
          <w:szCs w:val="32"/>
        </w:rPr>
        <w:t>。</w:t>
      </w:r>
    </w:p>
    <w:p w:rsidR="00731D51" w:rsidRPr="00431F23" w:rsidRDefault="00507301" w:rsidP="00431F23">
      <w:pPr>
        <w:snapToGrid w:val="0"/>
        <w:spacing w:after="82" w:line="240" w:lineRule="auto"/>
        <w:rPr>
          <w:rFonts w:ascii="仿宋" w:eastAsia="仿宋" w:hAnsi="仿宋"/>
          <w:sz w:val="32"/>
          <w:szCs w:val="32"/>
        </w:rPr>
      </w:pPr>
      <w:r w:rsidRPr="00431F23">
        <w:rPr>
          <w:rFonts w:ascii="仿宋" w:eastAsia="仿宋" w:hAnsi="仿宋" w:hint="eastAsia"/>
          <w:sz w:val="32"/>
          <w:szCs w:val="32"/>
        </w:rPr>
        <w:t>（2</w:t>
      </w:r>
      <w:r w:rsidRPr="00431F23">
        <w:rPr>
          <w:rFonts w:ascii="仿宋" w:eastAsia="仿宋" w:hAnsi="仿宋"/>
          <w:sz w:val="32"/>
          <w:szCs w:val="32"/>
        </w:rPr>
        <w:t xml:space="preserve">）参加文艺活动并为集体赢得荣誉的可根据表现应给予加分。 </w:t>
      </w:r>
    </w:p>
    <w:p w:rsidR="0004368B" w:rsidRPr="00431F23" w:rsidRDefault="008B1F76" w:rsidP="00431F23">
      <w:pPr>
        <w:snapToGrid w:val="0"/>
        <w:spacing w:line="240" w:lineRule="auto"/>
        <w:ind w:left="-15" w:firstLine="480"/>
        <w:rPr>
          <w:rFonts w:ascii="仿宋" w:eastAsia="仿宋" w:hAnsi="仿宋"/>
          <w:sz w:val="32"/>
          <w:szCs w:val="32"/>
        </w:rPr>
      </w:pPr>
      <w:r w:rsidRPr="00431F23">
        <w:rPr>
          <w:rFonts w:ascii="仿宋" w:eastAsia="仿宋" w:hAnsi="仿宋"/>
          <w:sz w:val="32"/>
          <w:szCs w:val="32"/>
        </w:rPr>
        <w:t>①</w:t>
      </w:r>
      <w:r w:rsidR="00507301" w:rsidRPr="00431F23">
        <w:rPr>
          <w:rFonts w:ascii="仿宋" w:eastAsia="仿宋" w:hAnsi="仿宋"/>
          <w:sz w:val="32"/>
          <w:szCs w:val="32"/>
        </w:rPr>
        <w:t>代表学校参加省市</w:t>
      </w:r>
      <w:r w:rsidR="00371113" w:rsidRPr="00431F23">
        <w:rPr>
          <w:rFonts w:ascii="仿宋" w:eastAsia="仿宋" w:hAnsi="仿宋" w:hint="eastAsia"/>
          <w:sz w:val="32"/>
          <w:szCs w:val="32"/>
        </w:rPr>
        <w:t>及</w:t>
      </w:r>
      <w:r w:rsidR="00507301" w:rsidRPr="00431F23">
        <w:rPr>
          <w:rFonts w:ascii="仿宋" w:eastAsia="仿宋" w:hAnsi="仿宋"/>
          <w:sz w:val="32"/>
          <w:szCs w:val="32"/>
        </w:rPr>
        <w:t>活动参加一次加</w:t>
      </w:r>
      <w:r w:rsidRPr="00431F23">
        <w:rPr>
          <w:rFonts w:ascii="仿宋" w:eastAsia="仿宋" w:hAnsi="仿宋"/>
          <w:sz w:val="32"/>
          <w:szCs w:val="32"/>
        </w:rPr>
        <w:t>1</w:t>
      </w:r>
      <w:r w:rsidR="00507301" w:rsidRPr="00431F23">
        <w:rPr>
          <w:rFonts w:ascii="仿宋" w:eastAsia="仿宋" w:hAnsi="仿宋"/>
          <w:sz w:val="32"/>
          <w:szCs w:val="32"/>
        </w:rPr>
        <w:t>分，</w:t>
      </w:r>
      <w:r w:rsidRPr="00431F23">
        <w:rPr>
          <w:rFonts w:ascii="仿宋" w:eastAsia="仿宋" w:hAnsi="仿宋" w:hint="eastAsia"/>
          <w:sz w:val="32"/>
          <w:szCs w:val="32"/>
        </w:rPr>
        <w:t>一等奖加6分</w:t>
      </w:r>
      <w:r w:rsidRPr="00431F23">
        <w:rPr>
          <w:rFonts w:ascii="仿宋" w:eastAsia="仿宋" w:hAnsi="仿宋"/>
          <w:sz w:val="32"/>
          <w:szCs w:val="32"/>
        </w:rPr>
        <w:t>，</w:t>
      </w:r>
      <w:r w:rsidRPr="00431F23">
        <w:rPr>
          <w:rFonts w:ascii="仿宋" w:eastAsia="仿宋" w:hAnsi="仿宋" w:hint="eastAsia"/>
          <w:sz w:val="32"/>
          <w:szCs w:val="32"/>
        </w:rPr>
        <w:t>二等奖加4分</w:t>
      </w:r>
      <w:r w:rsidRPr="00431F23">
        <w:rPr>
          <w:rFonts w:ascii="仿宋" w:eastAsia="仿宋" w:hAnsi="仿宋"/>
          <w:sz w:val="32"/>
          <w:szCs w:val="32"/>
        </w:rPr>
        <w:t>，</w:t>
      </w:r>
      <w:r w:rsidRPr="00431F23">
        <w:rPr>
          <w:rFonts w:ascii="仿宋" w:eastAsia="仿宋" w:hAnsi="仿宋" w:hint="eastAsia"/>
          <w:sz w:val="32"/>
          <w:szCs w:val="32"/>
        </w:rPr>
        <w:t>三等奖</w:t>
      </w:r>
      <w:r w:rsidRPr="00431F23">
        <w:rPr>
          <w:rFonts w:ascii="仿宋" w:eastAsia="仿宋" w:hAnsi="仿宋"/>
          <w:sz w:val="32"/>
          <w:szCs w:val="32"/>
        </w:rPr>
        <w:t>加</w:t>
      </w:r>
      <w:r w:rsidRPr="00431F23">
        <w:rPr>
          <w:rFonts w:ascii="仿宋" w:eastAsia="仿宋" w:hAnsi="仿宋" w:hint="eastAsia"/>
          <w:sz w:val="32"/>
          <w:szCs w:val="32"/>
        </w:rPr>
        <w:t>2分，</w:t>
      </w:r>
      <w:r w:rsidRPr="00431F23">
        <w:rPr>
          <w:rFonts w:ascii="仿宋" w:eastAsia="仿宋" w:hAnsi="仿宋"/>
          <w:sz w:val="32"/>
          <w:szCs w:val="32"/>
        </w:rPr>
        <w:t>三等</w:t>
      </w:r>
      <w:r w:rsidRPr="00431F23">
        <w:rPr>
          <w:rFonts w:ascii="仿宋" w:eastAsia="仿宋" w:hAnsi="仿宋" w:hint="eastAsia"/>
          <w:sz w:val="32"/>
          <w:szCs w:val="32"/>
        </w:rPr>
        <w:t>以</w:t>
      </w:r>
      <w:r w:rsidRPr="00431F23">
        <w:rPr>
          <w:rFonts w:ascii="仿宋" w:eastAsia="仿宋" w:hAnsi="仿宋"/>
          <w:sz w:val="32"/>
          <w:szCs w:val="32"/>
        </w:rPr>
        <w:t>下加</w:t>
      </w:r>
      <w:r w:rsidRPr="00431F23">
        <w:rPr>
          <w:rFonts w:ascii="仿宋" w:eastAsia="仿宋" w:hAnsi="仿宋" w:hint="eastAsia"/>
          <w:sz w:val="32"/>
          <w:szCs w:val="32"/>
        </w:rPr>
        <w:t>1分</w:t>
      </w:r>
      <w:r w:rsidRPr="00431F23">
        <w:rPr>
          <w:rFonts w:ascii="仿宋" w:eastAsia="仿宋" w:hAnsi="仿宋"/>
          <w:sz w:val="32"/>
          <w:szCs w:val="32"/>
        </w:rPr>
        <w:t>。</w:t>
      </w:r>
    </w:p>
    <w:p w:rsidR="00731D51" w:rsidRPr="00431F23" w:rsidRDefault="008B1F76" w:rsidP="00431F23">
      <w:pPr>
        <w:snapToGrid w:val="0"/>
        <w:spacing w:line="240" w:lineRule="auto"/>
        <w:ind w:left="-15" w:firstLine="480"/>
        <w:rPr>
          <w:rFonts w:ascii="仿宋" w:eastAsia="仿宋" w:hAnsi="仿宋"/>
          <w:sz w:val="32"/>
          <w:szCs w:val="32"/>
        </w:rPr>
      </w:pPr>
      <w:r w:rsidRPr="00431F23">
        <w:rPr>
          <w:rFonts w:ascii="仿宋" w:eastAsia="仿宋" w:hAnsi="仿宋"/>
          <w:sz w:val="32"/>
          <w:szCs w:val="32"/>
        </w:rPr>
        <w:t>②校级活动</w:t>
      </w:r>
      <w:r w:rsidRPr="00431F23">
        <w:rPr>
          <w:rFonts w:ascii="仿宋" w:eastAsia="仿宋" w:hAnsi="仿宋" w:hint="eastAsia"/>
          <w:sz w:val="32"/>
          <w:szCs w:val="32"/>
        </w:rPr>
        <w:t>参加</w:t>
      </w:r>
      <w:r w:rsidRPr="00431F23">
        <w:rPr>
          <w:rFonts w:ascii="仿宋" w:eastAsia="仿宋" w:hAnsi="仿宋"/>
          <w:sz w:val="32"/>
          <w:szCs w:val="32"/>
        </w:rPr>
        <w:t>一次加</w:t>
      </w:r>
      <w:r w:rsidRPr="00431F23">
        <w:rPr>
          <w:rFonts w:ascii="仿宋" w:eastAsia="仿宋" w:hAnsi="仿宋" w:hint="eastAsia"/>
          <w:sz w:val="32"/>
          <w:szCs w:val="32"/>
        </w:rPr>
        <w:t>0.2分</w:t>
      </w:r>
      <w:r w:rsidRPr="00431F23">
        <w:rPr>
          <w:rFonts w:ascii="仿宋" w:eastAsia="仿宋" w:hAnsi="仿宋"/>
          <w:sz w:val="32"/>
          <w:szCs w:val="32"/>
        </w:rPr>
        <w:t>，一等奖</w:t>
      </w:r>
      <w:r w:rsidRPr="00431F23">
        <w:rPr>
          <w:rFonts w:ascii="仿宋" w:eastAsia="仿宋" w:hAnsi="仿宋" w:hint="eastAsia"/>
          <w:sz w:val="32"/>
          <w:szCs w:val="32"/>
        </w:rPr>
        <w:t>加</w:t>
      </w:r>
      <w:r w:rsidRPr="00431F23">
        <w:rPr>
          <w:rFonts w:ascii="仿宋" w:eastAsia="仿宋" w:hAnsi="仿宋"/>
          <w:sz w:val="32"/>
          <w:szCs w:val="32"/>
        </w:rPr>
        <w:t>3分</w:t>
      </w:r>
      <w:r w:rsidRPr="00431F23">
        <w:rPr>
          <w:rFonts w:ascii="仿宋" w:eastAsia="仿宋" w:hAnsi="仿宋" w:hint="eastAsia"/>
          <w:sz w:val="32"/>
          <w:szCs w:val="32"/>
        </w:rPr>
        <w:t>，</w:t>
      </w:r>
      <w:r w:rsidRPr="00431F23">
        <w:rPr>
          <w:rFonts w:ascii="仿宋" w:eastAsia="仿宋" w:hAnsi="仿宋"/>
          <w:sz w:val="32"/>
          <w:szCs w:val="32"/>
        </w:rPr>
        <w:t>二等奖加</w:t>
      </w:r>
      <w:r w:rsidRPr="00431F23">
        <w:rPr>
          <w:rFonts w:ascii="仿宋" w:eastAsia="仿宋" w:hAnsi="仿宋" w:hint="eastAsia"/>
          <w:sz w:val="32"/>
          <w:szCs w:val="32"/>
        </w:rPr>
        <w:t>2分</w:t>
      </w:r>
      <w:r w:rsidRPr="00431F23">
        <w:rPr>
          <w:rFonts w:ascii="仿宋" w:eastAsia="仿宋" w:hAnsi="仿宋"/>
          <w:sz w:val="32"/>
          <w:szCs w:val="32"/>
        </w:rPr>
        <w:t>，三等奖加</w:t>
      </w:r>
      <w:r w:rsidRPr="00431F23">
        <w:rPr>
          <w:rFonts w:ascii="仿宋" w:eastAsia="仿宋" w:hAnsi="仿宋" w:hint="eastAsia"/>
          <w:sz w:val="32"/>
          <w:szCs w:val="32"/>
        </w:rPr>
        <w:t>1分</w:t>
      </w:r>
      <w:r w:rsidR="004D1B21" w:rsidRPr="00431F23">
        <w:rPr>
          <w:rFonts w:ascii="仿宋" w:eastAsia="仿宋" w:hAnsi="仿宋"/>
          <w:sz w:val="32"/>
          <w:szCs w:val="32"/>
        </w:rPr>
        <w:t>，三等奖</w:t>
      </w:r>
      <w:r w:rsidR="004D1B21" w:rsidRPr="00431F23">
        <w:rPr>
          <w:rFonts w:ascii="仿宋" w:eastAsia="仿宋" w:hAnsi="仿宋" w:hint="eastAsia"/>
          <w:sz w:val="32"/>
          <w:szCs w:val="32"/>
        </w:rPr>
        <w:t>以</w:t>
      </w:r>
      <w:r w:rsidRPr="00431F23">
        <w:rPr>
          <w:rFonts w:ascii="仿宋" w:eastAsia="仿宋" w:hAnsi="仿宋"/>
          <w:sz w:val="32"/>
          <w:szCs w:val="32"/>
        </w:rPr>
        <w:t>下加</w:t>
      </w:r>
      <w:r w:rsidRPr="00431F23">
        <w:rPr>
          <w:rFonts w:ascii="仿宋" w:eastAsia="仿宋" w:hAnsi="仿宋" w:hint="eastAsia"/>
          <w:sz w:val="32"/>
          <w:szCs w:val="32"/>
        </w:rPr>
        <w:t>0.5分</w:t>
      </w:r>
      <w:r w:rsidRPr="00431F23">
        <w:rPr>
          <w:rFonts w:ascii="仿宋" w:eastAsia="仿宋" w:hAnsi="仿宋"/>
          <w:sz w:val="32"/>
          <w:szCs w:val="32"/>
        </w:rPr>
        <w:t>。</w:t>
      </w:r>
    </w:p>
    <w:p w:rsidR="008B1F76" w:rsidRPr="00431F23" w:rsidRDefault="008B1F76" w:rsidP="00431F23">
      <w:pPr>
        <w:snapToGrid w:val="0"/>
        <w:spacing w:line="240" w:lineRule="auto"/>
        <w:ind w:left="-15" w:firstLine="480"/>
        <w:rPr>
          <w:rFonts w:ascii="仿宋" w:eastAsia="仿宋" w:hAnsi="仿宋"/>
          <w:sz w:val="32"/>
          <w:szCs w:val="32"/>
        </w:rPr>
      </w:pPr>
      <w:r w:rsidRPr="00431F23">
        <w:rPr>
          <w:rFonts w:ascii="仿宋" w:eastAsia="仿宋" w:hAnsi="仿宋"/>
          <w:sz w:val="32"/>
          <w:szCs w:val="32"/>
        </w:rPr>
        <w:t>③院级活动</w:t>
      </w:r>
      <w:r w:rsidRPr="00431F23">
        <w:rPr>
          <w:rFonts w:ascii="仿宋" w:eastAsia="仿宋" w:hAnsi="仿宋" w:hint="eastAsia"/>
          <w:sz w:val="32"/>
          <w:szCs w:val="32"/>
        </w:rPr>
        <w:t>参加</w:t>
      </w:r>
      <w:r w:rsidRPr="00431F23">
        <w:rPr>
          <w:rFonts w:ascii="仿宋" w:eastAsia="仿宋" w:hAnsi="仿宋"/>
          <w:sz w:val="32"/>
          <w:szCs w:val="32"/>
        </w:rPr>
        <w:t>一次加</w:t>
      </w:r>
      <w:r w:rsidRPr="00431F23">
        <w:rPr>
          <w:rFonts w:ascii="仿宋" w:eastAsia="仿宋" w:hAnsi="仿宋" w:hint="eastAsia"/>
          <w:sz w:val="32"/>
          <w:szCs w:val="32"/>
        </w:rPr>
        <w:t>0.</w:t>
      </w:r>
      <w:r w:rsidRPr="00431F23">
        <w:rPr>
          <w:rFonts w:ascii="仿宋" w:eastAsia="仿宋" w:hAnsi="仿宋"/>
          <w:sz w:val="32"/>
          <w:szCs w:val="32"/>
        </w:rPr>
        <w:t>1</w:t>
      </w:r>
      <w:r w:rsidRPr="00431F23">
        <w:rPr>
          <w:rFonts w:ascii="仿宋" w:eastAsia="仿宋" w:hAnsi="仿宋" w:hint="eastAsia"/>
          <w:sz w:val="32"/>
          <w:szCs w:val="32"/>
        </w:rPr>
        <w:t>分</w:t>
      </w:r>
      <w:r w:rsidRPr="00431F23">
        <w:rPr>
          <w:rFonts w:ascii="仿宋" w:eastAsia="仿宋" w:hAnsi="仿宋"/>
          <w:sz w:val="32"/>
          <w:szCs w:val="32"/>
        </w:rPr>
        <w:t>，一等奖</w:t>
      </w:r>
      <w:r w:rsidRPr="00431F23">
        <w:rPr>
          <w:rFonts w:ascii="仿宋" w:eastAsia="仿宋" w:hAnsi="仿宋" w:hint="eastAsia"/>
          <w:sz w:val="32"/>
          <w:szCs w:val="32"/>
        </w:rPr>
        <w:t>加</w:t>
      </w:r>
      <w:r w:rsidR="004D1B21" w:rsidRPr="00431F23">
        <w:rPr>
          <w:rFonts w:ascii="仿宋" w:eastAsia="仿宋" w:hAnsi="仿宋"/>
          <w:sz w:val="32"/>
          <w:szCs w:val="32"/>
        </w:rPr>
        <w:t>1.5</w:t>
      </w:r>
      <w:r w:rsidRPr="00431F23">
        <w:rPr>
          <w:rFonts w:ascii="仿宋" w:eastAsia="仿宋" w:hAnsi="仿宋"/>
          <w:sz w:val="32"/>
          <w:szCs w:val="32"/>
        </w:rPr>
        <w:t>分</w:t>
      </w:r>
      <w:r w:rsidRPr="00431F23">
        <w:rPr>
          <w:rFonts w:ascii="仿宋" w:eastAsia="仿宋" w:hAnsi="仿宋" w:hint="eastAsia"/>
          <w:sz w:val="32"/>
          <w:szCs w:val="32"/>
        </w:rPr>
        <w:t>，</w:t>
      </w:r>
      <w:r w:rsidRPr="00431F23">
        <w:rPr>
          <w:rFonts w:ascii="仿宋" w:eastAsia="仿宋" w:hAnsi="仿宋"/>
          <w:sz w:val="32"/>
          <w:szCs w:val="32"/>
        </w:rPr>
        <w:t>二等奖加</w:t>
      </w:r>
      <w:r w:rsidR="004D1B21" w:rsidRPr="00431F23">
        <w:rPr>
          <w:rFonts w:ascii="仿宋" w:eastAsia="仿宋" w:hAnsi="仿宋"/>
          <w:sz w:val="32"/>
          <w:szCs w:val="32"/>
        </w:rPr>
        <w:t>1</w:t>
      </w:r>
      <w:r w:rsidRPr="00431F23">
        <w:rPr>
          <w:rFonts w:ascii="仿宋" w:eastAsia="仿宋" w:hAnsi="仿宋" w:hint="eastAsia"/>
          <w:sz w:val="32"/>
          <w:szCs w:val="32"/>
        </w:rPr>
        <w:t>分</w:t>
      </w:r>
      <w:r w:rsidRPr="00431F23">
        <w:rPr>
          <w:rFonts w:ascii="仿宋" w:eastAsia="仿宋" w:hAnsi="仿宋"/>
          <w:sz w:val="32"/>
          <w:szCs w:val="32"/>
        </w:rPr>
        <w:t>，三等奖加</w:t>
      </w:r>
      <w:r w:rsidR="004D1B21" w:rsidRPr="00431F23">
        <w:rPr>
          <w:rFonts w:ascii="仿宋" w:eastAsia="仿宋" w:hAnsi="仿宋"/>
          <w:sz w:val="32"/>
          <w:szCs w:val="32"/>
        </w:rPr>
        <w:t>0.5</w:t>
      </w:r>
      <w:r w:rsidRPr="00431F23">
        <w:rPr>
          <w:rFonts w:ascii="仿宋" w:eastAsia="仿宋" w:hAnsi="仿宋" w:hint="eastAsia"/>
          <w:sz w:val="32"/>
          <w:szCs w:val="32"/>
        </w:rPr>
        <w:t>分</w:t>
      </w:r>
      <w:r w:rsidRPr="00431F23">
        <w:rPr>
          <w:rFonts w:ascii="仿宋" w:eastAsia="仿宋" w:hAnsi="仿宋"/>
          <w:sz w:val="32"/>
          <w:szCs w:val="32"/>
        </w:rPr>
        <w:t>，三等奖</w:t>
      </w:r>
      <w:r w:rsidR="004D1B21" w:rsidRPr="00431F23">
        <w:rPr>
          <w:rFonts w:ascii="仿宋" w:eastAsia="仿宋" w:hAnsi="仿宋" w:hint="eastAsia"/>
          <w:sz w:val="32"/>
          <w:szCs w:val="32"/>
        </w:rPr>
        <w:t>以</w:t>
      </w:r>
      <w:r w:rsidRPr="00431F23">
        <w:rPr>
          <w:rFonts w:ascii="仿宋" w:eastAsia="仿宋" w:hAnsi="仿宋"/>
          <w:sz w:val="32"/>
          <w:szCs w:val="32"/>
        </w:rPr>
        <w:t>下加</w:t>
      </w:r>
      <w:r w:rsidRPr="00431F23">
        <w:rPr>
          <w:rFonts w:ascii="仿宋" w:eastAsia="仿宋" w:hAnsi="仿宋" w:hint="eastAsia"/>
          <w:sz w:val="32"/>
          <w:szCs w:val="32"/>
        </w:rPr>
        <w:t>0.</w:t>
      </w:r>
      <w:r w:rsidR="004D1B21" w:rsidRPr="00431F23">
        <w:rPr>
          <w:rFonts w:ascii="仿宋" w:eastAsia="仿宋" w:hAnsi="仿宋"/>
          <w:sz w:val="32"/>
          <w:szCs w:val="32"/>
        </w:rPr>
        <w:t>2</w:t>
      </w:r>
      <w:r w:rsidRPr="00431F23">
        <w:rPr>
          <w:rFonts w:ascii="仿宋" w:eastAsia="仿宋" w:hAnsi="仿宋" w:hint="eastAsia"/>
          <w:sz w:val="32"/>
          <w:szCs w:val="32"/>
        </w:rPr>
        <w:t>分</w:t>
      </w:r>
      <w:r w:rsidRPr="00431F23">
        <w:rPr>
          <w:rFonts w:ascii="仿宋" w:eastAsia="仿宋" w:hAnsi="仿宋"/>
          <w:sz w:val="32"/>
          <w:szCs w:val="32"/>
        </w:rPr>
        <w:t>。</w:t>
      </w:r>
    </w:p>
    <w:p w:rsidR="004D1B21" w:rsidRPr="00431F23" w:rsidRDefault="004D1B21" w:rsidP="00431F23">
      <w:pPr>
        <w:snapToGrid w:val="0"/>
        <w:spacing w:after="84" w:line="240" w:lineRule="auto"/>
        <w:ind w:firstLineChars="200" w:firstLine="640"/>
        <w:rPr>
          <w:rFonts w:ascii="仿宋" w:eastAsia="仿宋" w:hAnsi="仿宋"/>
          <w:sz w:val="32"/>
          <w:szCs w:val="32"/>
        </w:rPr>
      </w:pPr>
      <w:r w:rsidRPr="00431F23">
        <w:rPr>
          <w:rFonts w:ascii="仿宋" w:eastAsia="仿宋" w:hAnsi="仿宋"/>
          <w:sz w:val="32"/>
          <w:szCs w:val="32"/>
        </w:rPr>
        <w:t>④5</w:t>
      </w:r>
      <w:r w:rsidRPr="00431F23">
        <w:rPr>
          <w:rFonts w:ascii="仿宋" w:eastAsia="仿宋" w:hAnsi="仿宋" w:hint="eastAsia"/>
          <w:sz w:val="32"/>
          <w:szCs w:val="32"/>
        </w:rPr>
        <w:t>人</w:t>
      </w:r>
      <w:r w:rsidRPr="00431F23">
        <w:rPr>
          <w:rFonts w:ascii="仿宋" w:eastAsia="仿宋" w:hAnsi="仿宋"/>
          <w:sz w:val="32"/>
          <w:szCs w:val="32"/>
        </w:rPr>
        <w:t xml:space="preserve">及以上团体项目获奖为对应的个人奖项分值的20%。 </w:t>
      </w:r>
    </w:p>
    <w:p w:rsidR="00731D51" w:rsidRPr="00431F23" w:rsidRDefault="00507301" w:rsidP="00431F23">
      <w:pPr>
        <w:snapToGrid w:val="0"/>
        <w:spacing w:line="240" w:lineRule="auto"/>
        <w:ind w:left="0" w:firstLine="0"/>
        <w:rPr>
          <w:rFonts w:ascii="仿宋" w:eastAsia="仿宋" w:hAnsi="仿宋"/>
          <w:b/>
          <w:sz w:val="32"/>
          <w:szCs w:val="32"/>
        </w:rPr>
      </w:pPr>
      <w:r w:rsidRPr="00431F23">
        <w:rPr>
          <w:rFonts w:ascii="仿宋" w:eastAsia="仿宋" w:hAnsi="仿宋" w:hint="eastAsia"/>
          <w:b/>
          <w:sz w:val="32"/>
          <w:szCs w:val="32"/>
        </w:rPr>
        <w:t>五</w:t>
      </w:r>
      <w:r w:rsidRPr="00431F23">
        <w:rPr>
          <w:rFonts w:ascii="仿宋" w:eastAsia="仿宋" w:hAnsi="仿宋"/>
          <w:b/>
          <w:sz w:val="32"/>
          <w:szCs w:val="32"/>
        </w:rPr>
        <w:t xml:space="preserve">、其他 </w:t>
      </w:r>
    </w:p>
    <w:p w:rsidR="00731D51" w:rsidRPr="00431F23" w:rsidRDefault="00507301" w:rsidP="00431F23">
      <w:pPr>
        <w:snapToGrid w:val="0"/>
        <w:spacing w:line="240" w:lineRule="auto"/>
        <w:rPr>
          <w:rFonts w:ascii="仿宋" w:eastAsia="仿宋" w:hAnsi="仿宋"/>
          <w:sz w:val="32"/>
          <w:szCs w:val="32"/>
        </w:rPr>
      </w:pPr>
      <w:r w:rsidRPr="00431F23">
        <w:rPr>
          <w:rFonts w:ascii="仿宋" w:eastAsia="仿宋" w:hAnsi="仿宋"/>
          <w:sz w:val="32"/>
          <w:szCs w:val="32"/>
        </w:rPr>
        <w:t>1、本细则不适用于专项奖学金的评定。</w:t>
      </w:r>
    </w:p>
    <w:p w:rsidR="00731D51" w:rsidRPr="00431F23" w:rsidRDefault="00507301" w:rsidP="00431F23">
      <w:pPr>
        <w:snapToGrid w:val="0"/>
        <w:spacing w:line="240" w:lineRule="auto"/>
        <w:rPr>
          <w:rFonts w:ascii="仿宋" w:eastAsia="仿宋" w:hAnsi="仿宋"/>
          <w:sz w:val="32"/>
          <w:szCs w:val="32"/>
        </w:rPr>
      </w:pPr>
      <w:r w:rsidRPr="00431F23">
        <w:rPr>
          <w:rFonts w:ascii="仿宋" w:eastAsia="仿宋" w:hAnsi="仿宋"/>
          <w:sz w:val="32"/>
          <w:szCs w:val="32"/>
        </w:rPr>
        <w:t>2、本细则自颁布之日起实施。细则未涉及之处以学校最新文件规定为准。</w:t>
      </w:r>
    </w:p>
    <w:p w:rsidR="00731D51" w:rsidRPr="00431F23" w:rsidRDefault="00507301" w:rsidP="00431F23">
      <w:pPr>
        <w:snapToGrid w:val="0"/>
        <w:spacing w:line="240" w:lineRule="auto"/>
        <w:rPr>
          <w:rFonts w:ascii="仿宋" w:eastAsia="仿宋" w:hAnsi="仿宋"/>
          <w:b/>
          <w:sz w:val="32"/>
          <w:szCs w:val="32"/>
        </w:rPr>
      </w:pPr>
      <w:r w:rsidRPr="00431F23">
        <w:rPr>
          <w:rFonts w:ascii="仿宋" w:eastAsia="仿宋" w:hAnsi="仿宋"/>
          <w:sz w:val="32"/>
          <w:szCs w:val="32"/>
        </w:rPr>
        <w:t xml:space="preserve">3、各专业获奖人数由辅导员根据《河海大学本科学生奖学金及荣誉称号评选办法》确定的比例分配到本年级各专业。 </w:t>
      </w:r>
    </w:p>
    <w:p w:rsidR="00731D51" w:rsidRPr="00431F23" w:rsidRDefault="00507301" w:rsidP="00431F23">
      <w:pPr>
        <w:snapToGrid w:val="0"/>
        <w:spacing w:line="240" w:lineRule="auto"/>
        <w:ind w:left="-5" w:firstLine="0"/>
        <w:rPr>
          <w:rFonts w:ascii="仿宋" w:eastAsia="仿宋" w:hAnsi="仿宋"/>
          <w:sz w:val="32"/>
          <w:szCs w:val="32"/>
        </w:rPr>
      </w:pPr>
      <w:r w:rsidRPr="00431F23">
        <w:rPr>
          <w:rFonts w:ascii="仿宋" w:eastAsia="仿宋" w:hAnsi="仿宋"/>
          <w:sz w:val="32"/>
          <w:szCs w:val="32"/>
        </w:rPr>
        <w:t>4</w:t>
      </w:r>
      <w:r w:rsidRPr="00431F23">
        <w:rPr>
          <w:rFonts w:ascii="仿宋" w:eastAsia="仿宋" w:hAnsi="仿宋" w:hint="eastAsia"/>
          <w:sz w:val="32"/>
          <w:szCs w:val="32"/>
        </w:rPr>
        <w:t>、</w:t>
      </w:r>
      <w:r w:rsidRPr="00431F23">
        <w:rPr>
          <w:rFonts w:ascii="仿宋" w:eastAsia="仿宋" w:hAnsi="仿宋"/>
          <w:sz w:val="32"/>
          <w:szCs w:val="32"/>
        </w:rPr>
        <w:t xml:space="preserve">本评定细则解释权归大禹学院学生奖学金评定小组。本评定细则自颁布之日起施行。 </w:t>
      </w:r>
    </w:p>
    <w:p w:rsidR="0004368B" w:rsidRDefault="0004368B" w:rsidP="0004368B">
      <w:pPr>
        <w:snapToGrid w:val="0"/>
        <w:spacing w:line="360" w:lineRule="auto"/>
        <w:ind w:left="0" w:firstLine="0"/>
        <w:rPr>
          <w:rFonts w:ascii="仿宋" w:eastAsia="仿宋" w:hAnsi="仿宋"/>
          <w:b/>
          <w:sz w:val="32"/>
        </w:rPr>
      </w:pPr>
    </w:p>
    <w:p w:rsidR="00731D51" w:rsidRPr="007C5A54" w:rsidRDefault="00731D51" w:rsidP="007C5A54">
      <w:pPr>
        <w:jc w:val="center"/>
        <w:rPr>
          <w:b/>
          <w:bCs/>
          <w:sz w:val="36"/>
          <w:szCs w:val="32"/>
        </w:rPr>
      </w:pPr>
    </w:p>
    <w:p w:rsidR="00731D51" w:rsidRDefault="00731D51">
      <w:pPr>
        <w:snapToGrid w:val="0"/>
        <w:spacing w:line="360" w:lineRule="auto"/>
        <w:ind w:left="-5" w:firstLine="0"/>
        <w:rPr>
          <w:rFonts w:ascii="仿宋" w:eastAsia="仿宋" w:hAnsi="仿宋"/>
        </w:rPr>
      </w:pPr>
    </w:p>
    <w:p w:rsidR="004D1B21" w:rsidRDefault="004D1B21">
      <w:pPr>
        <w:snapToGrid w:val="0"/>
        <w:spacing w:line="360" w:lineRule="auto"/>
        <w:ind w:left="-5" w:firstLine="0"/>
        <w:rPr>
          <w:rFonts w:ascii="仿宋" w:eastAsia="仿宋" w:hAnsi="仿宋"/>
        </w:rPr>
      </w:pPr>
    </w:p>
    <w:sectPr w:rsidR="004D1B21" w:rsidSect="00245332">
      <w:pgSz w:w="11906" w:h="16838"/>
      <w:pgMar w:top="1553" w:right="1678" w:bottom="162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4C2" w:rsidRDefault="00E864C2" w:rsidP="00806C4F">
      <w:pPr>
        <w:spacing w:after="0" w:line="240" w:lineRule="auto"/>
      </w:pPr>
      <w:r>
        <w:separator/>
      </w:r>
    </w:p>
  </w:endnote>
  <w:endnote w:type="continuationSeparator" w:id="0">
    <w:p w:rsidR="00E864C2" w:rsidRDefault="00E864C2" w:rsidP="00806C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4C2" w:rsidRDefault="00E864C2" w:rsidP="00806C4F">
      <w:pPr>
        <w:spacing w:after="0" w:line="240" w:lineRule="auto"/>
      </w:pPr>
      <w:r>
        <w:separator/>
      </w:r>
    </w:p>
  </w:footnote>
  <w:footnote w:type="continuationSeparator" w:id="0">
    <w:p w:rsidR="00E864C2" w:rsidRDefault="00E864C2" w:rsidP="00806C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hdrShapeDefaults>
    <o:shapedefaults v:ext="edit" spidmax="8194"/>
  </w:hdrShapeDefaults>
  <w:footnotePr>
    <w:footnote w:id="-1"/>
    <w:footnote w:id="0"/>
  </w:footnotePr>
  <w:endnotePr>
    <w:endnote w:id="-1"/>
    <w:endnote w:id="0"/>
  </w:endnotePr>
  <w:compat>
    <w:useFELayout/>
  </w:compat>
  <w:rsids>
    <w:rsidRoot w:val="00861482"/>
    <w:rsid w:val="00033CC0"/>
    <w:rsid w:val="00034131"/>
    <w:rsid w:val="00036794"/>
    <w:rsid w:val="0004368B"/>
    <w:rsid w:val="0006182A"/>
    <w:rsid w:val="00080D54"/>
    <w:rsid w:val="000C1612"/>
    <w:rsid w:val="001562D7"/>
    <w:rsid w:val="00164461"/>
    <w:rsid w:val="001A6D34"/>
    <w:rsid w:val="001B3423"/>
    <w:rsid w:val="001C6147"/>
    <w:rsid w:val="001F4452"/>
    <w:rsid w:val="00221E63"/>
    <w:rsid w:val="00244C11"/>
    <w:rsid w:val="00245332"/>
    <w:rsid w:val="0027656E"/>
    <w:rsid w:val="00294457"/>
    <w:rsid w:val="00301D7D"/>
    <w:rsid w:val="00310496"/>
    <w:rsid w:val="003609A4"/>
    <w:rsid w:val="00371113"/>
    <w:rsid w:val="0038381A"/>
    <w:rsid w:val="004232BE"/>
    <w:rsid w:val="0042506E"/>
    <w:rsid w:val="00431F23"/>
    <w:rsid w:val="00434FD2"/>
    <w:rsid w:val="00484AF9"/>
    <w:rsid w:val="004D1B21"/>
    <w:rsid w:val="004D34C4"/>
    <w:rsid w:val="00507301"/>
    <w:rsid w:val="00543CA4"/>
    <w:rsid w:val="00582BED"/>
    <w:rsid w:val="0063296E"/>
    <w:rsid w:val="006361B8"/>
    <w:rsid w:val="00694ABF"/>
    <w:rsid w:val="00723D8E"/>
    <w:rsid w:val="007259F1"/>
    <w:rsid w:val="00731D51"/>
    <w:rsid w:val="00775B2E"/>
    <w:rsid w:val="007C5A54"/>
    <w:rsid w:val="007E37B9"/>
    <w:rsid w:val="00806C4F"/>
    <w:rsid w:val="008079EA"/>
    <w:rsid w:val="00822CFF"/>
    <w:rsid w:val="00843B73"/>
    <w:rsid w:val="00850AEB"/>
    <w:rsid w:val="00856A73"/>
    <w:rsid w:val="00861482"/>
    <w:rsid w:val="008873C8"/>
    <w:rsid w:val="0089146C"/>
    <w:rsid w:val="00895C98"/>
    <w:rsid w:val="008B1F76"/>
    <w:rsid w:val="008F1D52"/>
    <w:rsid w:val="00931738"/>
    <w:rsid w:val="00974BD0"/>
    <w:rsid w:val="00985DA2"/>
    <w:rsid w:val="009B10BE"/>
    <w:rsid w:val="00A149BE"/>
    <w:rsid w:val="00A16F97"/>
    <w:rsid w:val="00A458E5"/>
    <w:rsid w:val="00A5388C"/>
    <w:rsid w:val="00A84306"/>
    <w:rsid w:val="00A96BB6"/>
    <w:rsid w:val="00B23120"/>
    <w:rsid w:val="00B6789C"/>
    <w:rsid w:val="00C15211"/>
    <w:rsid w:val="00C649B8"/>
    <w:rsid w:val="00C80389"/>
    <w:rsid w:val="00C80498"/>
    <w:rsid w:val="00CE5866"/>
    <w:rsid w:val="00CF7364"/>
    <w:rsid w:val="00D17A28"/>
    <w:rsid w:val="00DA1FFF"/>
    <w:rsid w:val="00DC1C48"/>
    <w:rsid w:val="00E22CF7"/>
    <w:rsid w:val="00E30C39"/>
    <w:rsid w:val="00E864C2"/>
    <w:rsid w:val="00F3550C"/>
    <w:rsid w:val="00F44E3E"/>
    <w:rsid w:val="00F64DD5"/>
    <w:rsid w:val="00F71B67"/>
    <w:rsid w:val="00F74F13"/>
    <w:rsid w:val="00F87F21"/>
    <w:rsid w:val="00FA772B"/>
    <w:rsid w:val="2536579D"/>
    <w:rsid w:val="5D8C6E90"/>
    <w:rsid w:val="7B6852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semiHidden="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332"/>
    <w:pPr>
      <w:spacing w:after="1" w:line="259" w:lineRule="auto"/>
      <w:ind w:left="10" w:hanging="10"/>
    </w:pPr>
    <w:rPr>
      <w:rFonts w:ascii="微软雅黑" w:eastAsia="微软雅黑" w:hAnsi="微软雅黑" w:cs="微软雅黑"/>
      <w:color w:val="000000"/>
      <w:kern w:val="2"/>
      <w:sz w:val="24"/>
      <w:szCs w:val="22"/>
    </w:rPr>
  </w:style>
  <w:style w:type="paragraph" w:styleId="1">
    <w:name w:val="heading 1"/>
    <w:next w:val="a"/>
    <w:link w:val="1Char"/>
    <w:uiPriority w:val="9"/>
    <w:unhideWhenUsed/>
    <w:qFormat/>
    <w:rsid w:val="00245332"/>
    <w:pPr>
      <w:keepNext/>
      <w:keepLines/>
      <w:spacing w:line="259" w:lineRule="auto"/>
      <w:outlineLvl w:val="0"/>
    </w:pPr>
    <w:rPr>
      <w:rFonts w:ascii="Calibri" w:eastAsia="Calibri" w:hAnsi="Calibri" w:cs="Calibri"/>
      <w:color w:val="00000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245332"/>
    <w:pPr>
      <w:spacing w:after="0" w:line="240" w:lineRule="auto"/>
    </w:pPr>
    <w:rPr>
      <w:sz w:val="18"/>
      <w:szCs w:val="18"/>
    </w:rPr>
  </w:style>
  <w:style w:type="table" w:styleId="a4">
    <w:name w:val="Table Grid"/>
    <w:basedOn w:val="a1"/>
    <w:uiPriority w:val="99"/>
    <w:rsid w:val="0024533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245332"/>
    <w:rPr>
      <w:rFonts w:ascii="Calibri" w:eastAsia="Calibri" w:hAnsi="Calibri" w:cs="Calibri"/>
      <w:color w:val="000000"/>
      <w:sz w:val="24"/>
    </w:rPr>
  </w:style>
  <w:style w:type="character" w:customStyle="1" w:styleId="Char">
    <w:name w:val="批注框文本 Char"/>
    <w:basedOn w:val="a0"/>
    <w:link w:val="a3"/>
    <w:uiPriority w:val="99"/>
    <w:semiHidden/>
    <w:rsid w:val="00245332"/>
    <w:rPr>
      <w:rFonts w:ascii="微软雅黑" w:eastAsia="微软雅黑" w:hAnsi="微软雅黑" w:cs="微软雅黑"/>
      <w:color w:val="000000"/>
      <w:sz w:val="18"/>
      <w:szCs w:val="18"/>
    </w:rPr>
  </w:style>
  <w:style w:type="paragraph" w:styleId="a5">
    <w:name w:val="header"/>
    <w:basedOn w:val="a"/>
    <w:link w:val="Char0"/>
    <w:uiPriority w:val="99"/>
    <w:unhideWhenUsed/>
    <w:rsid w:val="00806C4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rsid w:val="00806C4F"/>
    <w:rPr>
      <w:rFonts w:ascii="微软雅黑" w:eastAsia="微软雅黑" w:hAnsi="微软雅黑" w:cs="微软雅黑"/>
      <w:color w:val="000000"/>
      <w:kern w:val="2"/>
      <w:sz w:val="18"/>
      <w:szCs w:val="18"/>
    </w:rPr>
  </w:style>
  <w:style w:type="paragraph" w:styleId="a6">
    <w:name w:val="footer"/>
    <w:basedOn w:val="a"/>
    <w:link w:val="Char1"/>
    <w:uiPriority w:val="99"/>
    <w:unhideWhenUsed/>
    <w:rsid w:val="00806C4F"/>
    <w:pPr>
      <w:tabs>
        <w:tab w:val="center" w:pos="4153"/>
        <w:tab w:val="right" w:pos="8306"/>
      </w:tabs>
      <w:snapToGrid w:val="0"/>
      <w:spacing w:line="240" w:lineRule="auto"/>
    </w:pPr>
    <w:rPr>
      <w:sz w:val="18"/>
      <w:szCs w:val="18"/>
    </w:rPr>
  </w:style>
  <w:style w:type="character" w:customStyle="1" w:styleId="Char1">
    <w:name w:val="页脚 Char"/>
    <w:basedOn w:val="a0"/>
    <w:link w:val="a6"/>
    <w:uiPriority w:val="99"/>
    <w:rsid w:val="00806C4F"/>
    <w:rPr>
      <w:rFonts w:ascii="微软雅黑" w:eastAsia="微软雅黑" w:hAnsi="微软雅黑" w:cs="微软雅黑"/>
      <w:color w:val="000000"/>
      <w:kern w:val="2"/>
      <w:sz w:val="18"/>
      <w:szCs w:val="18"/>
    </w:rPr>
  </w:style>
  <w:style w:type="character" w:styleId="a7">
    <w:name w:val="Strong"/>
    <w:uiPriority w:val="22"/>
    <w:qFormat/>
    <w:rsid w:val="00431F23"/>
    <w:rPr>
      <w:b/>
      <w:bCs/>
    </w:rPr>
  </w:style>
  <w:style w:type="paragraph" w:styleId="a8">
    <w:name w:val="Date"/>
    <w:basedOn w:val="a"/>
    <w:next w:val="a"/>
    <w:link w:val="Char2"/>
    <w:rsid w:val="00431F23"/>
    <w:pPr>
      <w:widowControl w:val="0"/>
      <w:spacing w:after="0" w:line="240" w:lineRule="auto"/>
      <w:ind w:left="0" w:firstLine="0"/>
      <w:jc w:val="both"/>
    </w:pPr>
    <w:rPr>
      <w:rFonts w:ascii="仿宋_GB2312" w:eastAsia="仿宋_GB2312" w:hAnsi="Times New Roman" w:cs="Times New Roman"/>
      <w:color w:val="auto"/>
      <w:sz w:val="32"/>
      <w:szCs w:val="20"/>
    </w:rPr>
  </w:style>
  <w:style w:type="character" w:customStyle="1" w:styleId="Char2">
    <w:name w:val="日期 Char"/>
    <w:basedOn w:val="a0"/>
    <w:link w:val="a8"/>
    <w:rsid w:val="00431F23"/>
    <w:rPr>
      <w:rFonts w:ascii="仿宋_GB2312" w:eastAsia="仿宋_GB2312" w:hAnsi="Times New Roman" w:cs="Times New Roman"/>
      <w:kern w:val="2"/>
      <w:sz w:val="32"/>
    </w:rPr>
  </w:style>
  <w:style w:type="paragraph" w:customStyle="1" w:styleId="Char3">
    <w:name w:val="Char"/>
    <w:basedOn w:val="a"/>
    <w:rsid w:val="00431F23"/>
    <w:pPr>
      <w:widowControl w:val="0"/>
      <w:snapToGrid w:val="0"/>
      <w:spacing w:after="0" w:line="360" w:lineRule="auto"/>
      <w:ind w:left="0" w:firstLineChars="200" w:firstLine="200"/>
      <w:jc w:val="both"/>
    </w:pPr>
    <w:rPr>
      <w:rFonts w:ascii="Times New Roman" w:eastAsia="宋体" w:hAnsi="Times New Roman" w:cs="Times New Roman"/>
      <w:color w:val="auto"/>
      <w:sz w:val="32"/>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CE0D3-3A0B-495B-9081-82DD1D3A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628</Words>
  <Characters>3584</Characters>
  <Application>Microsoft Office Word</Application>
  <DocSecurity>0</DocSecurity>
  <Lines>29</Lines>
  <Paragraphs>8</Paragraphs>
  <ScaleCrop>false</ScaleCrop>
  <Company>china</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millie</cp:lastModifiedBy>
  <cp:revision>3</cp:revision>
  <cp:lastPrinted>2016-03-30T06:27:00Z</cp:lastPrinted>
  <dcterms:created xsi:type="dcterms:W3CDTF">2016-04-21T08:02:00Z</dcterms:created>
  <dcterms:modified xsi:type="dcterms:W3CDTF">2016-04-21T08:03:00Z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